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103"/>
        <w:gridCol w:w="709"/>
        <w:gridCol w:w="3827"/>
      </w:tblGrid>
      <w:tr w:rsidR="000D4CBD">
        <w:trPr>
          <w:cantSplit/>
        </w:trPr>
        <w:tc>
          <w:tcPr>
            <w:tcW w:w="5103" w:type="dxa"/>
            <w:tcBorders>
              <w:bottom w:val="nil"/>
            </w:tcBorders>
          </w:tcPr>
          <w:p w:rsidR="000D4CBD" w:rsidRDefault="000D4CBD">
            <w:pPr>
              <w:pStyle w:val="Kopfzeile"/>
              <w:rPr>
                <w:rFonts w:ascii="Arial" w:hAnsi="Arial"/>
              </w:rPr>
            </w:pPr>
          </w:p>
        </w:tc>
        <w:tc>
          <w:tcPr>
            <w:tcW w:w="709" w:type="dxa"/>
            <w:tcBorders>
              <w:bottom w:val="nil"/>
            </w:tcBorders>
          </w:tcPr>
          <w:p w:rsidR="000D4CBD" w:rsidRDefault="000D4CBD">
            <w:pPr>
              <w:pStyle w:val="Kopfzeile"/>
              <w:rPr>
                <w:rFonts w:ascii="Arial" w:hAnsi="Arial"/>
              </w:rPr>
            </w:pPr>
          </w:p>
        </w:tc>
        <w:tc>
          <w:tcPr>
            <w:tcW w:w="3827" w:type="dxa"/>
            <w:tcBorders>
              <w:bottom w:val="nil"/>
            </w:tcBorders>
            <w:vAlign w:val="center"/>
          </w:tcPr>
          <w:p w:rsidR="000D4CBD" w:rsidRDefault="00BC6AE5">
            <w:pPr>
              <w:pStyle w:val="Kopfzeile"/>
              <w:tabs>
                <w:tab w:val="left" w:pos="992"/>
              </w:tabs>
              <w:rPr>
                <w:rFonts w:ascii="Arial" w:hAnsi="Arial"/>
                <w:b/>
              </w:rPr>
            </w:pPr>
            <w:r>
              <w:rPr>
                <w:rFonts w:ascii="Arial" w:hAnsi="Arial"/>
                <w:b/>
              </w:rPr>
              <w:fldChar w:fldCharType="begin">
                <w:ffData>
                  <w:name w:val="Fachb"/>
                  <w:enabled/>
                  <w:calcOnExit/>
                  <w:textInput/>
                </w:ffData>
              </w:fldChar>
            </w:r>
            <w:bookmarkStart w:id="0" w:name="Fachb"/>
            <w:r>
              <w:rPr>
                <w:rFonts w:ascii="Arial" w:hAnsi="Arial"/>
                <w:b/>
              </w:rPr>
              <w:instrText xml:space="preserve"> FORMTEXT </w:instrText>
            </w:r>
            <w:r>
              <w:rPr>
                <w:rFonts w:ascii="Arial" w:hAnsi="Arial"/>
                <w:b/>
              </w:rPr>
            </w:r>
            <w:r>
              <w:rPr>
                <w:rFonts w:ascii="Arial" w:hAnsi="Arial"/>
                <w:b/>
              </w:rPr>
              <w:fldChar w:fldCharType="separate"/>
            </w:r>
            <w:r w:rsidR="000F0958">
              <w:rPr>
                <w:rFonts w:ascii="Arial" w:hAnsi="Arial"/>
                <w:b/>
                <w:noProof/>
              </w:rPr>
              <w:t> </w:t>
            </w:r>
            <w:r w:rsidR="000F0958">
              <w:rPr>
                <w:rFonts w:ascii="Arial" w:hAnsi="Arial"/>
                <w:b/>
                <w:noProof/>
              </w:rPr>
              <w:t> </w:t>
            </w:r>
            <w:r w:rsidR="000F0958">
              <w:rPr>
                <w:rFonts w:ascii="Arial" w:hAnsi="Arial"/>
                <w:b/>
                <w:noProof/>
              </w:rPr>
              <w:t> </w:t>
            </w:r>
            <w:r w:rsidR="000F0958">
              <w:rPr>
                <w:rFonts w:ascii="Arial" w:hAnsi="Arial"/>
                <w:b/>
                <w:noProof/>
              </w:rPr>
              <w:t> </w:t>
            </w:r>
            <w:r w:rsidR="000F0958">
              <w:rPr>
                <w:rFonts w:ascii="Arial" w:hAnsi="Arial"/>
                <w:b/>
                <w:noProof/>
              </w:rPr>
              <w:t> </w:t>
            </w:r>
            <w:r>
              <w:rPr>
                <w:rFonts w:ascii="Arial" w:hAnsi="Arial"/>
                <w:b/>
              </w:rPr>
              <w:fldChar w:fldCharType="end"/>
            </w:r>
            <w:bookmarkEnd w:id="0"/>
          </w:p>
        </w:tc>
      </w:tr>
      <w:tr w:rsidR="000D4CBD">
        <w:trPr>
          <w:cantSplit/>
        </w:trPr>
        <w:tc>
          <w:tcPr>
            <w:tcW w:w="5103" w:type="dxa"/>
            <w:tcBorders>
              <w:bottom w:val="nil"/>
            </w:tcBorders>
          </w:tcPr>
          <w:p w:rsidR="000D4CBD" w:rsidRDefault="00026757">
            <w:pPr>
              <w:pStyle w:val="Kopfzeile"/>
              <w:rPr>
                <w:rFonts w:ascii="Arial" w:hAnsi="Arial"/>
              </w:rPr>
            </w:pPr>
            <w:r>
              <w:rPr>
                <w:rFonts w:ascii="Arial" w:hAnsi="Arial"/>
              </w:rPr>
              <w:fldChar w:fldCharType="begin">
                <w:ffData>
                  <w:name w:val="Adr1"/>
                  <w:enabled/>
                  <w:calcOnExit/>
                  <w:textInput/>
                </w:ffData>
              </w:fldChar>
            </w:r>
            <w:bookmarkStart w:id="1" w:name="Adr1"/>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1"/>
          </w:p>
        </w:tc>
        <w:tc>
          <w:tcPr>
            <w:tcW w:w="709" w:type="dxa"/>
            <w:tcBorders>
              <w:bottom w:val="nil"/>
            </w:tcBorders>
          </w:tcPr>
          <w:p w:rsidR="000D4CBD" w:rsidRDefault="000D4CBD">
            <w:pPr>
              <w:pStyle w:val="Kopfzeile"/>
              <w:rPr>
                <w:rFonts w:ascii="Arial" w:hAnsi="Arial"/>
              </w:rPr>
            </w:pPr>
          </w:p>
        </w:tc>
        <w:tc>
          <w:tcPr>
            <w:tcW w:w="3827" w:type="dxa"/>
            <w:vMerge w:val="restart"/>
            <w:tcBorders>
              <w:bottom w:val="nil"/>
            </w:tcBorders>
            <w:vAlign w:val="center"/>
          </w:tcPr>
          <w:p w:rsidR="000D4CBD" w:rsidRDefault="000D4CBD">
            <w:pPr>
              <w:pStyle w:val="Kopfzeile"/>
              <w:rPr>
                <w:rFonts w:ascii="Arial" w:hAnsi="Arial"/>
                <w:sz w:val="16"/>
              </w:rPr>
            </w:pPr>
          </w:p>
        </w:tc>
      </w:tr>
      <w:tr w:rsidR="000D4CBD">
        <w:trPr>
          <w:cantSplit/>
        </w:trPr>
        <w:tc>
          <w:tcPr>
            <w:tcW w:w="5103" w:type="dxa"/>
            <w:tcBorders>
              <w:bottom w:val="nil"/>
            </w:tcBorders>
          </w:tcPr>
          <w:p w:rsidR="000D4CBD" w:rsidRDefault="00026757">
            <w:pPr>
              <w:pStyle w:val="Kopfzeile"/>
              <w:rPr>
                <w:rFonts w:ascii="Arial" w:hAnsi="Arial"/>
              </w:rPr>
            </w:pPr>
            <w:r>
              <w:rPr>
                <w:rFonts w:ascii="Arial" w:hAnsi="Arial"/>
              </w:rPr>
              <w:fldChar w:fldCharType="begin">
                <w:ffData>
                  <w:name w:val="Adr2"/>
                  <w:enabled/>
                  <w:calcOnExit/>
                  <w:textInput/>
                </w:ffData>
              </w:fldChar>
            </w:r>
            <w:bookmarkStart w:id="2" w:name="Adr2"/>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2"/>
          </w:p>
        </w:tc>
        <w:tc>
          <w:tcPr>
            <w:tcW w:w="709" w:type="dxa"/>
            <w:tcBorders>
              <w:bottom w:val="nil"/>
            </w:tcBorders>
          </w:tcPr>
          <w:p w:rsidR="000D4CBD" w:rsidRDefault="000D4CBD">
            <w:pPr>
              <w:pStyle w:val="Kopfzeile"/>
              <w:rPr>
                <w:rFonts w:ascii="Arial" w:hAnsi="Arial"/>
              </w:rPr>
            </w:pPr>
          </w:p>
        </w:tc>
        <w:tc>
          <w:tcPr>
            <w:tcW w:w="3827" w:type="dxa"/>
            <w:vMerge/>
            <w:tcBorders>
              <w:bottom w:val="nil"/>
            </w:tcBorders>
          </w:tcPr>
          <w:p w:rsidR="000D4CBD" w:rsidRDefault="000D4CBD">
            <w:pPr>
              <w:pStyle w:val="Kopfzeile"/>
              <w:rPr>
                <w:rFonts w:ascii="Arial" w:hAnsi="Arial"/>
                <w:sz w:val="16"/>
              </w:rPr>
            </w:pPr>
          </w:p>
        </w:tc>
      </w:tr>
      <w:tr w:rsidR="000D4CBD">
        <w:trPr>
          <w:cantSplit/>
          <w:trHeight w:val="127"/>
        </w:trPr>
        <w:tc>
          <w:tcPr>
            <w:tcW w:w="5103" w:type="dxa"/>
            <w:tcBorders>
              <w:bottom w:val="nil"/>
            </w:tcBorders>
          </w:tcPr>
          <w:p w:rsidR="000D4CBD" w:rsidRDefault="00026757">
            <w:pPr>
              <w:pStyle w:val="Kopfzeile"/>
              <w:rPr>
                <w:rFonts w:ascii="Arial" w:hAnsi="Arial"/>
              </w:rPr>
            </w:pPr>
            <w:r>
              <w:rPr>
                <w:rFonts w:ascii="Arial" w:hAnsi="Arial"/>
              </w:rPr>
              <w:fldChar w:fldCharType="begin">
                <w:ffData>
                  <w:name w:val="Adr3"/>
                  <w:enabled/>
                  <w:calcOnExit/>
                  <w:textInput/>
                </w:ffData>
              </w:fldChar>
            </w:r>
            <w:bookmarkStart w:id="3" w:name="Adr3"/>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3"/>
          </w:p>
        </w:tc>
        <w:tc>
          <w:tcPr>
            <w:tcW w:w="709" w:type="dxa"/>
            <w:tcBorders>
              <w:bottom w:val="nil"/>
            </w:tcBorders>
          </w:tcPr>
          <w:p w:rsidR="000D4CBD" w:rsidRDefault="000D4CBD">
            <w:pPr>
              <w:pStyle w:val="Kopfzeile"/>
              <w:rPr>
                <w:rFonts w:ascii="Arial" w:hAnsi="Arial"/>
              </w:rPr>
            </w:pPr>
          </w:p>
        </w:tc>
        <w:tc>
          <w:tcPr>
            <w:tcW w:w="3827" w:type="dxa"/>
            <w:vMerge/>
            <w:tcBorders>
              <w:bottom w:val="nil"/>
            </w:tcBorders>
          </w:tcPr>
          <w:p w:rsidR="000D4CBD" w:rsidRDefault="000D4CBD">
            <w:pPr>
              <w:pStyle w:val="Kopfzeile"/>
              <w:rPr>
                <w:rFonts w:ascii="Arial" w:hAnsi="Arial"/>
                <w:sz w:val="16"/>
              </w:rPr>
            </w:pPr>
          </w:p>
        </w:tc>
      </w:tr>
      <w:tr w:rsidR="000D4CBD">
        <w:trPr>
          <w:cantSplit/>
        </w:trPr>
        <w:tc>
          <w:tcPr>
            <w:tcW w:w="5103" w:type="dxa"/>
          </w:tcPr>
          <w:p w:rsidR="000D4CBD" w:rsidRDefault="00026757">
            <w:pPr>
              <w:pStyle w:val="Kopfzeile"/>
              <w:rPr>
                <w:rFonts w:ascii="Arial" w:hAnsi="Arial"/>
              </w:rPr>
            </w:pPr>
            <w:r>
              <w:rPr>
                <w:rFonts w:ascii="Arial" w:hAnsi="Arial"/>
              </w:rPr>
              <w:fldChar w:fldCharType="begin">
                <w:ffData>
                  <w:name w:val="Adr4"/>
                  <w:enabled/>
                  <w:calcOnExit/>
                  <w:textInput/>
                </w:ffData>
              </w:fldChar>
            </w:r>
            <w:bookmarkStart w:id="4" w:name="Adr4"/>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4"/>
          </w:p>
        </w:tc>
        <w:tc>
          <w:tcPr>
            <w:tcW w:w="709" w:type="dxa"/>
          </w:tcPr>
          <w:p w:rsidR="000D4CBD" w:rsidRDefault="000D4CBD">
            <w:pPr>
              <w:pStyle w:val="Kopfzeile"/>
              <w:rPr>
                <w:rFonts w:ascii="Arial" w:hAnsi="Arial"/>
              </w:rPr>
            </w:pPr>
          </w:p>
        </w:tc>
        <w:tc>
          <w:tcPr>
            <w:tcW w:w="3827" w:type="dxa"/>
            <w:vAlign w:val="bottom"/>
          </w:tcPr>
          <w:p w:rsidR="000D4CBD" w:rsidRDefault="000D4CBD">
            <w:pPr>
              <w:pStyle w:val="Kopfzeile"/>
              <w:rPr>
                <w:rFonts w:ascii="Arial" w:hAnsi="Arial"/>
                <w:b/>
                <w:sz w:val="16"/>
              </w:rPr>
            </w:pPr>
            <w:r>
              <w:rPr>
                <w:rFonts w:ascii="Arial" w:hAnsi="Arial"/>
                <w:sz w:val="16"/>
              </w:rPr>
              <w:t xml:space="preserve">Bearbeitet von </w:t>
            </w:r>
            <w:bookmarkStart w:id="5" w:name="_Hlt71357549"/>
            <w:bookmarkEnd w:id="5"/>
            <w:r>
              <w:rPr>
                <w:rFonts w:ascii="Arial" w:hAnsi="Arial"/>
                <w:sz w:val="16"/>
              </w:rPr>
              <w:fldChar w:fldCharType="begin">
                <w:ffData>
                  <w:name w:val="SB_Name"/>
                  <w:enabled/>
                  <w:calcOnExit w:val="0"/>
                  <w:textInput/>
                </w:ffData>
              </w:fldChar>
            </w:r>
            <w:bookmarkStart w:id="6" w:name="SB_Name"/>
            <w:r>
              <w:rPr>
                <w:rFonts w:ascii="Arial" w:hAnsi="Arial"/>
                <w:sz w:val="16"/>
              </w:rPr>
              <w:instrText xml:space="preserve"> FORMTEXT </w:instrText>
            </w:r>
            <w:r>
              <w:rPr>
                <w:rFonts w:ascii="Arial" w:hAnsi="Arial"/>
                <w:sz w:val="16"/>
              </w:rPr>
            </w:r>
            <w:r>
              <w:rPr>
                <w:rFonts w:ascii="Arial" w:hAnsi="Arial"/>
                <w:sz w:val="16"/>
              </w:rPr>
              <w:fldChar w:fldCharType="separate"/>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Pr>
                <w:rFonts w:ascii="Arial" w:hAnsi="Arial"/>
                <w:sz w:val="16"/>
              </w:rPr>
              <w:fldChar w:fldCharType="end"/>
            </w:r>
            <w:bookmarkEnd w:id="6"/>
          </w:p>
        </w:tc>
      </w:tr>
      <w:tr w:rsidR="000D4CBD">
        <w:trPr>
          <w:cantSplit/>
        </w:trPr>
        <w:tc>
          <w:tcPr>
            <w:tcW w:w="5103" w:type="dxa"/>
          </w:tcPr>
          <w:p w:rsidR="000D4CBD" w:rsidRDefault="00026757">
            <w:pPr>
              <w:pStyle w:val="Kopfzeile"/>
              <w:rPr>
                <w:rFonts w:ascii="Arial" w:hAnsi="Arial"/>
              </w:rPr>
            </w:pPr>
            <w:r>
              <w:rPr>
                <w:rFonts w:ascii="Arial" w:hAnsi="Arial"/>
              </w:rPr>
              <w:fldChar w:fldCharType="begin">
                <w:ffData>
                  <w:name w:val="Adr5"/>
                  <w:enabled/>
                  <w:calcOnExit/>
                  <w:textInput/>
                </w:ffData>
              </w:fldChar>
            </w:r>
            <w:bookmarkStart w:id="7" w:name="Adr5"/>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7"/>
          </w:p>
        </w:tc>
        <w:tc>
          <w:tcPr>
            <w:tcW w:w="709" w:type="dxa"/>
          </w:tcPr>
          <w:p w:rsidR="000D4CBD" w:rsidRDefault="000D4CBD">
            <w:pPr>
              <w:pStyle w:val="Kopfzeile"/>
              <w:rPr>
                <w:rFonts w:ascii="Arial" w:hAnsi="Arial"/>
              </w:rPr>
            </w:pPr>
          </w:p>
        </w:tc>
        <w:bookmarkStart w:id="8" w:name="_Hlt71357637"/>
        <w:bookmarkEnd w:id="8"/>
        <w:tc>
          <w:tcPr>
            <w:tcW w:w="3827" w:type="dxa"/>
            <w:vMerge w:val="restart"/>
          </w:tcPr>
          <w:p w:rsidR="000D4CBD" w:rsidRDefault="000D4CBD">
            <w:pPr>
              <w:pStyle w:val="Kopfzeile"/>
              <w:rPr>
                <w:rFonts w:ascii="Arial" w:hAnsi="Arial"/>
                <w:sz w:val="16"/>
              </w:rPr>
            </w:pPr>
            <w:r>
              <w:rPr>
                <w:rFonts w:ascii="Arial" w:hAnsi="Arial"/>
                <w:sz w:val="16"/>
              </w:rPr>
              <w:fldChar w:fldCharType="begin">
                <w:ffData>
                  <w:name w:val="EMail"/>
                  <w:enabled/>
                  <w:calcOnExit w:val="0"/>
                  <w:textInput/>
                </w:ffData>
              </w:fldChar>
            </w:r>
            <w:bookmarkStart w:id="9" w:name="EMail"/>
            <w:r>
              <w:rPr>
                <w:rFonts w:ascii="Arial" w:hAnsi="Arial"/>
                <w:sz w:val="16"/>
              </w:rPr>
              <w:instrText xml:space="preserve"> FORMTEXT </w:instrText>
            </w:r>
            <w:r>
              <w:rPr>
                <w:rFonts w:ascii="Arial" w:hAnsi="Arial"/>
                <w:sz w:val="16"/>
              </w:rPr>
            </w:r>
            <w:r>
              <w:rPr>
                <w:rFonts w:ascii="Arial" w:hAnsi="Arial"/>
                <w:sz w:val="16"/>
              </w:rPr>
              <w:fldChar w:fldCharType="separate"/>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Pr>
                <w:rFonts w:ascii="Arial" w:hAnsi="Arial"/>
                <w:sz w:val="16"/>
              </w:rPr>
              <w:fldChar w:fldCharType="end"/>
            </w:r>
            <w:bookmarkEnd w:id="9"/>
          </w:p>
          <w:p w:rsidR="000D4CBD" w:rsidRDefault="000D4CBD">
            <w:pPr>
              <w:pStyle w:val="Kopfzeile"/>
              <w:rPr>
                <w:rFonts w:ascii="Arial" w:hAnsi="Arial"/>
                <w:sz w:val="16"/>
              </w:rPr>
            </w:pPr>
            <w:r>
              <w:rPr>
                <w:rFonts w:ascii="Arial" w:hAnsi="Arial"/>
                <w:sz w:val="16"/>
              </w:rPr>
              <w:fldChar w:fldCharType="begin">
                <w:ffData>
                  <w:name w:val="TEMail"/>
                  <w:enabled/>
                  <w:calcOnExit w:val="0"/>
                  <w:textInput/>
                </w:ffData>
              </w:fldChar>
            </w:r>
            <w:bookmarkStart w:id="10" w:name="TEMail"/>
            <w:r>
              <w:rPr>
                <w:rFonts w:ascii="Arial" w:hAnsi="Arial"/>
                <w:sz w:val="16"/>
              </w:rPr>
              <w:instrText xml:space="preserve"> FORMTEXT </w:instrText>
            </w:r>
            <w:r>
              <w:rPr>
                <w:rFonts w:ascii="Arial" w:hAnsi="Arial"/>
                <w:sz w:val="16"/>
              </w:rPr>
            </w:r>
            <w:r>
              <w:rPr>
                <w:rFonts w:ascii="Arial" w:hAnsi="Arial"/>
                <w:sz w:val="16"/>
              </w:rPr>
              <w:fldChar w:fldCharType="separate"/>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sidR="000F0958">
              <w:rPr>
                <w:rFonts w:ascii="Arial" w:hAnsi="Arial"/>
                <w:noProof/>
                <w:sz w:val="16"/>
              </w:rPr>
              <w:t> </w:t>
            </w:r>
            <w:r>
              <w:rPr>
                <w:rFonts w:ascii="Arial" w:hAnsi="Arial"/>
                <w:sz w:val="16"/>
              </w:rPr>
              <w:fldChar w:fldCharType="end"/>
            </w:r>
            <w:bookmarkEnd w:id="10"/>
          </w:p>
          <w:p w:rsidR="000D4CBD" w:rsidRDefault="000D4CBD">
            <w:pPr>
              <w:pStyle w:val="Kopfzeile"/>
              <w:rPr>
                <w:rFonts w:ascii="Arial" w:hAnsi="Arial"/>
                <w:sz w:val="16"/>
              </w:rPr>
            </w:pPr>
          </w:p>
        </w:tc>
      </w:tr>
      <w:tr w:rsidR="000D4CBD">
        <w:trPr>
          <w:cantSplit/>
        </w:trPr>
        <w:tc>
          <w:tcPr>
            <w:tcW w:w="5103" w:type="dxa"/>
          </w:tcPr>
          <w:p w:rsidR="000D4CBD" w:rsidRDefault="000D4CBD">
            <w:pPr>
              <w:pStyle w:val="Kopfzeile"/>
              <w:rPr>
                <w:rFonts w:ascii="Arial" w:hAnsi="Arial"/>
              </w:rPr>
            </w:pPr>
          </w:p>
        </w:tc>
        <w:tc>
          <w:tcPr>
            <w:tcW w:w="709" w:type="dxa"/>
          </w:tcPr>
          <w:p w:rsidR="000D4CBD" w:rsidRDefault="000D4CBD">
            <w:pPr>
              <w:pStyle w:val="Kopfzeile"/>
              <w:rPr>
                <w:rFonts w:ascii="Arial" w:hAnsi="Arial"/>
                <w:sz w:val="16"/>
              </w:rPr>
            </w:pPr>
            <w:r>
              <w:rPr>
                <w:rFonts w:ascii="Arial" w:hAnsi="Arial"/>
              </w:rPr>
              <w:t xml:space="preserve">          </w:t>
            </w:r>
          </w:p>
        </w:tc>
        <w:tc>
          <w:tcPr>
            <w:tcW w:w="3827" w:type="dxa"/>
            <w:vMerge/>
          </w:tcPr>
          <w:p w:rsidR="000D4CBD" w:rsidRDefault="000D4CBD">
            <w:pPr>
              <w:pStyle w:val="Kopfzeile"/>
              <w:rPr>
                <w:rFonts w:ascii="Arial" w:hAnsi="Arial"/>
                <w:sz w:val="16"/>
              </w:rPr>
            </w:pPr>
          </w:p>
        </w:tc>
      </w:tr>
    </w:tbl>
    <w:p w:rsidR="000D4CBD" w:rsidRDefault="000D4CBD">
      <w:pPr>
        <w:pStyle w:val="Kopfzeile"/>
        <w:rPr>
          <w:rFonts w:ascii="Arial" w:hAnsi="Arial"/>
        </w:rPr>
      </w:pPr>
    </w:p>
    <w:p w:rsidR="000D4CBD" w:rsidRDefault="000D4CBD">
      <w:pPr>
        <w:pStyle w:val="Kopfzeile"/>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835"/>
        <w:gridCol w:w="2977"/>
        <w:gridCol w:w="2410"/>
        <w:gridCol w:w="1418"/>
      </w:tblGrid>
      <w:tr w:rsidR="000D4CBD">
        <w:tc>
          <w:tcPr>
            <w:tcW w:w="2835" w:type="dxa"/>
          </w:tcPr>
          <w:p w:rsidR="000D4CBD" w:rsidRDefault="000D4CBD">
            <w:pPr>
              <w:rPr>
                <w:rFonts w:ascii="Arial" w:hAnsi="Arial"/>
                <w:sz w:val="16"/>
              </w:rPr>
            </w:pPr>
            <w:r>
              <w:rPr>
                <w:rFonts w:ascii="Arial" w:hAnsi="Arial"/>
                <w:sz w:val="16"/>
              </w:rPr>
              <w:t xml:space="preserve">Ihr Zeichen, Ihre Nachricht vom </w:t>
            </w:r>
          </w:p>
        </w:tc>
        <w:tc>
          <w:tcPr>
            <w:tcW w:w="2977" w:type="dxa"/>
          </w:tcPr>
          <w:p w:rsidR="000D4CBD" w:rsidRDefault="000D4CBD">
            <w:pPr>
              <w:rPr>
                <w:rFonts w:ascii="Arial" w:hAnsi="Arial"/>
                <w:sz w:val="16"/>
              </w:rPr>
            </w:pPr>
            <w:r>
              <w:rPr>
                <w:rFonts w:ascii="Arial" w:hAnsi="Arial"/>
                <w:sz w:val="16"/>
              </w:rPr>
              <w:t>Mein Zeichen (Bei Antwort angeben)</w:t>
            </w:r>
          </w:p>
        </w:tc>
        <w:tc>
          <w:tcPr>
            <w:tcW w:w="2410" w:type="dxa"/>
          </w:tcPr>
          <w:p w:rsidR="000D4CBD" w:rsidRDefault="000D4CBD" w:rsidP="00752B01">
            <w:pPr>
              <w:rPr>
                <w:rFonts w:ascii="Arial" w:hAnsi="Arial"/>
                <w:sz w:val="16"/>
              </w:rPr>
            </w:pPr>
            <w:r>
              <w:rPr>
                <w:rFonts w:ascii="Arial" w:hAnsi="Arial"/>
                <w:sz w:val="16"/>
              </w:rPr>
              <w:t xml:space="preserve">Durchwahl </w:t>
            </w:r>
            <w:r>
              <w:rPr>
                <w:rFonts w:ascii="Arial" w:hAnsi="Arial"/>
              </w:rPr>
              <w:t xml:space="preserve"> </w:t>
            </w:r>
            <w:r>
              <w:rPr>
                <w:rFonts w:ascii="Arial" w:hAnsi="Arial"/>
                <w:sz w:val="16"/>
              </w:rPr>
              <w:t xml:space="preserve"> </w:t>
            </w:r>
          </w:p>
        </w:tc>
        <w:tc>
          <w:tcPr>
            <w:tcW w:w="1418" w:type="dxa"/>
          </w:tcPr>
          <w:p w:rsidR="000D4CBD" w:rsidRPr="00177CDB" w:rsidRDefault="00177CDB">
            <w:pPr>
              <w:rPr>
                <w:rFonts w:ascii="Arial" w:hAnsi="Arial"/>
                <w:sz w:val="16"/>
                <w:szCs w:val="16"/>
              </w:rPr>
            </w:pPr>
            <w:r>
              <w:rPr>
                <w:rFonts w:ascii="Arial" w:hAnsi="Arial"/>
                <w:sz w:val="16"/>
                <w:szCs w:val="16"/>
              </w:rPr>
              <w:fldChar w:fldCharType="begin">
                <w:ffData>
                  <w:name w:val=""/>
                  <w:enabled/>
                  <w:calcOnExit/>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r>
      <w:tr w:rsidR="000D4CBD">
        <w:tc>
          <w:tcPr>
            <w:tcW w:w="2835" w:type="dxa"/>
          </w:tcPr>
          <w:p w:rsidR="000D4CBD" w:rsidRDefault="000D4CBD">
            <w:pPr>
              <w:rPr>
                <w:rFonts w:ascii="Arial" w:hAnsi="Arial"/>
              </w:rPr>
            </w:pPr>
            <w:r>
              <w:rPr>
                <w:rFonts w:ascii="Arial" w:hAnsi="Arial"/>
              </w:rPr>
              <w:fldChar w:fldCharType="begin">
                <w:ffData>
                  <w:name w:val="Ihr_Zeichen"/>
                  <w:enabled/>
                  <w:calcOnExit w:val="0"/>
                  <w:textInput/>
                </w:ffData>
              </w:fldChar>
            </w:r>
            <w:bookmarkStart w:id="11" w:name="Ihr_Zeichen"/>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11"/>
          </w:p>
        </w:tc>
        <w:tc>
          <w:tcPr>
            <w:tcW w:w="2977" w:type="dxa"/>
          </w:tcPr>
          <w:p w:rsidR="000D4CBD" w:rsidRDefault="00026757">
            <w:pPr>
              <w:rPr>
                <w:rFonts w:ascii="Arial" w:hAnsi="Arial"/>
              </w:rPr>
            </w:pPr>
            <w:r>
              <w:rPr>
                <w:rFonts w:ascii="Arial" w:hAnsi="Arial"/>
              </w:rPr>
              <w:fldChar w:fldCharType="begin">
                <w:ffData>
                  <w:name w:val="Mein_Zeichen"/>
                  <w:enabled/>
                  <w:calcOnExit/>
                  <w:textInput/>
                </w:ffData>
              </w:fldChar>
            </w:r>
            <w:bookmarkStart w:id="12" w:name="Mein_Zeichen"/>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12"/>
          </w:p>
        </w:tc>
        <w:tc>
          <w:tcPr>
            <w:tcW w:w="2410" w:type="dxa"/>
            <w:tcBorders>
              <w:left w:val="nil"/>
            </w:tcBorders>
          </w:tcPr>
          <w:p w:rsidR="000D4CBD" w:rsidRDefault="000D4CBD">
            <w:pPr>
              <w:rPr>
                <w:rFonts w:ascii="Arial" w:hAnsi="Arial"/>
              </w:rPr>
            </w:pPr>
            <w:r>
              <w:rPr>
                <w:rFonts w:ascii="Arial" w:hAnsi="Arial"/>
              </w:rPr>
              <w:fldChar w:fldCharType="begin">
                <w:ffData>
                  <w:name w:val="Durchwahl"/>
                  <w:enabled/>
                  <w:calcOnExit w:val="0"/>
                  <w:textInput>
                    <w:type w:val="number"/>
                  </w:textInput>
                </w:ffData>
              </w:fldChar>
            </w:r>
            <w:bookmarkStart w:id="13" w:name="Durchwahl"/>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13"/>
          </w:p>
        </w:tc>
        <w:tc>
          <w:tcPr>
            <w:tcW w:w="1418" w:type="dxa"/>
          </w:tcPr>
          <w:p w:rsidR="000D4CBD" w:rsidRDefault="00DD5AD2">
            <w:pPr>
              <w:rPr>
                <w:rFonts w:ascii="Arial" w:hAnsi="Arial"/>
              </w:rPr>
            </w:pPr>
            <w:r>
              <w:rPr>
                <w:rFonts w:ascii="Arial" w:hAnsi="Arial"/>
              </w:rPr>
              <w:fldChar w:fldCharType="begin">
                <w:ffData>
                  <w:name w:val="Datum"/>
                  <w:enabled/>
                  <w:calcOnExit/>
                  <w:textInput>
                    <w:type w:val="date"/>
                  </w:textInput>
                </w:ffData>
              </w:fldChar>
            </w:r>
            <w:bookmarkStart w:id="14" w:name="Datum"/>
            <w:r>
              <w:rPr>
                <w:rFonts w:ascii="Arial" w:hAnsi="Arial"/>
              </w:rPr>
              <w:instrText xml:space="preserve"> FORMTEXT </w:instrText>
            </w:r>
            <w:r>
              <w:rPr>
                <w:rFonts w:ascii="Arial" w:hAnsi="Arial"/>
              </w:rPr>
            </w:r>
            <w:r>
              <w:rPr>
                <w:rFonts w:ascii="Arial" w:hAnsi="Arial"/>
              </w:rPr>
              <w:fldChar w:fldCharType="separate"/>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sidR="000F0958">
              <w:rPr>
                <w:rFonts w:ascii="Arial" w:hAnsi="Arial"/>
                <w:noProof/>
              </w:rPr>
              <w:t> </w:t>
            </w:r>
            <w:r>
              <w:rPr>
                <w:rFonts w:ascii="Arial" w:hAnsi="Arial"/>
              </w:rPr>
              <w:fldChar w:fldCharType="end"/>
            </w:r>
            <w:bookmarkEnd w:id="14"/>
          </w:p>
        </w:tc>
      </w:tr>
    </w:tbl>
    <w:bookmarkStart w:id="15" w:name="Textanfang"/>
    <w:p w:rsidR="000D4CBD" w:rsidRDefault="00E64ED0">
      <w:pPr>
        <w:pStyle w:val="Kopfzeile"/>
        <w:rPr>
          <w:rFonts w:ascii="Arial" w:hAnsi="Arial"/>
          <w:sz w:val="4"/>
        </w:rPr>
      </w:pPr>
      <w:r>
        <w:rPr>
          <w:rFonts w:ascii="Arial" w:hAnsi="Arial"/>
          <w:sz w:val="4"/>
        </w:rPr>
        <w:fldChar w:fldCharType="begin">
          <w:ffData>
            <w:name w:val="Textanfang"/>
            <w:enabled/>
            <w:calcOnExit w:val="0"/>
            <w:entryMacro w:val="aktualisieren"/>
            <w:exitMacro w:val="aktualisieren"/>
            <w:textInput/>
          </w:ffData>
        </w:fldChar>
      </w:r>
      <w:r>
        <w:rPr>
          <w:rFonts w:ascii="Arial" w:hAnsi="Arial"/>
          <w:sz w:val="4"/>
        </w:rPr>
        <w:instrText xml:space="preserve"> FORMTEXT </w:instrText>
      </w:r>
      <w:r>
        <w:rPr>
          <w:rFonts w:ascii="Arial" w:hAnsi="Arial"/>
          <w:sz w:val="4"/>
        </w:rPr>
      </w:r>
      <w:r>
        <w:rPr>
          <w:rFonts w:ascii="Arial" w:hAnsi="Arial"/>
          <w:sz w:val="4"/>
        </w:rPr>
        <w:fldChar w:fldCharType="separate"/>
      </w:r>
      <w:r w:rsidR="000F0958">
        <w:rPr>
          <w:rFonts w:ascii="Arial" w:hAnsi="Arial"/>
          <w:noProof/>
          <w:sz w:val="4"/>
        </w:rPr>
        <w:t> </w:t>
      </w:r>
      <w:r w:rsidR="000F0958">
        <w:rPr>
          <w:rFonts w:ascii="Arial" w:hAnsi="Arial"/>
          <w:noProof/>
          <w:sz w:val="4"/>
        </w:rPr>
        <w:t> </w:t>
      </w:r>
      <w:r w:rsidR="000F0958">
        <w:rPr>
          <w:rFonts w:ascii="Arial" w:hAnsi="Arial"/>
          <w:noProof/>
          <w:sz w:val="4"/>
        </w:rPr>
        <w:t> </w:t>
      </w:r>
      <w:r w:rsidR="000F0958">
        <w:rPr>
          <w:rFonts w:ascii="Arial" w:hAnsi="Arial"/>
          <w:noProof/>
          <w:sz w:val="4"/>
        </w:rPr>
        <w:t> </w:t>
      </w:r>
      <w:r w:rsidR="000F0958">
        <w:rPr>
          <w:rFonts w:ascii="Arial" w:hAnsi="Arial"/>
          <w:noProof/>
          <w:sz w:val="4"/>
        </w:rPr>
        <w:t> </w:t>
      </w:r>
      <w:r>
        <w:rPr>
          <w:rFonts w:ascii="Arial" w:hAnsi="Arial"/>
          <w:sz w:val="4"/>
        </w:rPr>
        <w:fldChar w:fldCharType="end"/>
      </w:r>
      <w:bookmarkEnd w:id="15"/>
    </w:p>
    <w:p w:rsidR="000D4CBD" w:rsidRDefault="000D4CBD">
      <w:pPr>
        <w:pStyle w:val="Kopfzeile"/>
        <w:rPr>
          <w:rFonts w:ascii="Arial" w:hAnsi="Arial"/>
        </w:rPr>
      </w:pPr>
    </w:p>
    <w:p w:rsidR="000D4CBD" w:rsidRDefault="000D4CBD">
      <w:pPr>
        <w:rPr>
          <w:rFonts w:ascii="Arial" w:hAnsi="Arial"/>
        </w:rPr>
        <w:sectPr w:rsidR="000D4CBD">
          <w:headerReference w:type="default" r:id="rId8"/>
          <w:footerReference w:type="default" r:id="rId9"/>
          <w:headerReference w:type="first" r:id="rId10"/>
          <w:footerReference w:type="first" r:id="rId11"/>
          <w:pgSz w:w="11907" w:h="16840" w:code="9"/>
          <w:pgMar w:top="567" w:right="851" w:bottom="1701" w:left="1418" w:header="567" w:footer="454" w:gutter="0"/>
          <w:cols w:space="720"/>
          <w:titlePg/>
        </w:sectPr>
      </w:pPr>
    </w:p>
    <w:p w:rsidR="00B61266" w:rsidRDefault="00A75FEE" w:rsidP="00A75FEE">
      <w:pPr>
        <w:rPr>
          <w:rFonts w:ascii="Arial" w:hAnsi="Arial" w:cs="Arial"/>
          <w:b/>
        </w:rPr>
      </w:pPr>
      <w:r w:rsidRPr="00CD4CCA">
        <w:rPr>
          <w:rFonts w:ascii="Arial" w:hAnsi="Arial" w:cs="Arial"/>
          <w:b/>
        </w:rPr>
        <w:t xml:space="preserve">Zusatzversicherung (betriebliche Altersversorgung) bei der Versorgungsanstalt des Bundes und der Länder in Karlsruhe (VBL); </w:t>
      </w:r>
    </w:p>
    <w:p w:rsidR="00A75FEE" w:rsidRPr="00CD4CCA" w:rsidRDefault="00A75FEE" w:rsidP="00A75FEE">
      <w:pPr>
        <w:rPr>
          <w:rFonts w:ascii="Arial" w:hAnsi="Arial" w:cs="Arial"/>
          <w:b/>
        </w:rPr>
      </w:pPr>
      <w:r w:rsidRPr="00CD4CCA">
        <w:rPr>
          <w:rFonts w:ascii="Arial" w:hAnsi="Arial" w:cs="Arial"/>
          <w:b/>
        </w:rPr>
        <w:t>Befreiung von der Pflichtversicherung für wissenschaftliche Mitarbeiter auf Antrag nach § 2 Abs. 2 Tarifvertrag</w:t>
      </w:r>
      <w:r w:rsidR="00B61266">
        <w:rPr>
          <w:rFonts w:ascii="Arial" w:hAnsi="Arial" w:cs="Arial"/>
          <w:b/>
        </w:rPr>
        <w:t xml:space="preserve"> – Altersversorgung (ATV)</w:t>
      </w:r>
    </w:p>
    <w:p w:rsidR="00A75FEE" w:rsidRPr="00CD4CCA" w:rsidRDefault="00A75FEE" w:rsidP="00A75FEE">
      <w:pPr>
        <w:rPr>
          <w:rFonts w:ascii="Arial" w:hAnsi="Arial" w:cs="Arial"/>
          <w:b/>
          <w:sz w:val="22"/>
        </w:rPr>
      </w:pPr>
    </w:p>
    <w:p w:rsidR="00B61266" w:rsidRDefault="00A75FEE" w:rsidP="00CD4CCA">
      <w:pPr>
        <w:rPr>
          <w:rFonts w:ascii="Arial" w:hAnsi="Arial" w:cs="Arial"/>
          <w:b/>
        </w:rPr>
      </w:pPr>
      <w:r w:rsidRPr="00CD4CCA">
        <w:rPr>
          <w:rFonts w:ascii="Arial" w:hAnsi="Arial" w:cs="Arial"/>
          <w:b/>
        </w:rPr>
        <w:t xml:space="preserve">Anlagen: </w:t>
      </w:r>
    </w:p>
    <w:p w:rsidR="00B61266" w:rsidRDefault="00CD4CCA" w:rsidP="00CD4CCA">
      <w:pPr>
        <w:rPr>
          <w:rFonts w:ascii="Arial" w:hAnsi="Arial" w:cs="Arial"/>
          <w:b/>
        </w:rPr>
      </w:pPr>
      <w:r>
        <w:rPr>
          <w:rFonts w:ascii="Arial" w:hAnsi="Arial" w:cs="Arial"/>
          <w:b/>
        </w:rPr>
        <w:t>-</w:t>
      </w:r>
      <w:r w:rsidR="00A75FEE" w:rsidRPr="00CD4CCA">
        <w:rPr>
          <w:rFonts w:ascii="Arial" w:hAnsi="Arial" w:cs="Arial"/>
          <w:b/>
        </w:rPr>
        <w:t xml:space="preserve"> Antrag auf Befreiung v</w:t>
      </w:r>
      <w:r>
        <w:rPr>
          <w:rFonts w:ascii="Arial" w:hAnsi="Arial" w:cs="Arial"/>
          <w:b/>
        </w:rPr>
        <w:t xml:space="preserve">on der VBL-Pflichtversicherung </w:t>
      </w:r>
    </w:p>
    <w:p w:rsidR="00B61266" w:rsidRDefault="00CD4CCA" w:rsidP="00CD4CCA">
      <w:pPr>
        <w:rPr>
          <w:rFonts w:ascii="Arial" w:hAnsi="Arial" w:cs="Arial"/>
          <w:b/>
        </w:rPr>
      </w:pPr>
      <w:r>
        <w:rPr>
          <w:rFonts w:ascii="Arial" w:hAnsi="Arial" w:cs="Arial"/>
          <w:b/>
        </w:rPr>
        <w:t>- Erklärung zu Vorversiche</w:t>
      </w:r>
      <w:r w:rsidR="00A75FEE" w:rsidRPr="00CD4CCA">
        <w:rPr>
          <w:rFonts w:ascii="Arial" w:hAnsi="Arial" w:cs="Arial"/>
          <w:b/>
        </w:rPr>
        <w:t>rungszeiten in der Zusatzversorgung</w:t>
      </w:r>
      <w:r w:rsidR="00FD44AC">
        <w:rPr>
          <w:rFonts w:ascii="Arial" w:hAnsi="Arial" w:cs="Arial"/>
          <w:b/>
        </w:rPr>
        <w:t xml:space="preserve"> (ZV)</w:t>
      </w:r>
      <w:r w:rsidR="00A75FEE" w:rsidRPr="00CD4CCA">
        <w:rPr>
          <w:rFonts w:ascii="Arial" w:hAnsi="Arial" w:cs="Arial"/>
          <w:b/>
        </w:rPr>
        <w:t xml:space="preserve"> des öffentlichen Dienstes </w:t>
      </w:r>
      <w:r w:rsidR="00FD44AC">
        <w:rPr>
          <w:rFonts w:ascii="Arial" w:hAnsi="Arial" w:cs="Arial"/>
          <w:b/>
        </w:rPr>
        <w:t>(ö.D.)</w:t>
      </w:r>
    </w:p>
    <w:p w:rsidR="00A75FEE" w:rsidRPr="00CD4CCA" w:rsidRDefault="00CD4CCA" w:rsidP="00CD4CCA">
      <w:pPr>
        <w:rPr>
          <w:rFonts w:ascii="Arial" w:hAnsi="Arial" w:cs="Arial"/>
          <w:b/>
        </w:rPr>
      </w:pPr>
      <w:r>
        <w:rPr>
          <w:rFonts w:ascii="Arial" w:hAnsi="Arial" w:cs="Arial"/>
          <w:b/>
        </w:rPr>
        <w:t>-</w:t>
      </w:r>
      <w:r w:rsidR="00A75FEE" w:rsidRPr="00CD4CCA">
        <w:rPr>
          <w:rFonts w:ascii="Arial" w:hAnsi="Arial" w:cs="Arial"/>
          <w:b/>
        </w:rPr>
        <w:t xml:space="preserve"> Hinweise zu den möglichen Gefahren bzw. Nachteilen einer freiwilligen Versicherung</w:t>
      </w:r>
    </w:p>
    <w:p w:rsidR="00A36640" w:rsidRDefault="00A36640" w:rsidP="00A36640">
      <w:pPr>
        <w:tabs>
          <w:tab w:val="left" w:pos="1134"/>
        </w:tabs>
        <w:rPr>
          <w:rFonts w:ascii="Arial" w:hAnsi="Arial" w:cs="Arial"/>
          <w:sz w:val="22"/>
        </w:rPr>
      </w:pPr>
    </w:p>
    <w:p w:rsidR="00A75FEE" w:rsidRDefault="00A75FEE" w:rsidP="00A75FEE">
      <w:pPr>
        <w:rPr>
          <w:rFonts w:ascii="Arial" w:hAnsi="Arial" w:cs="Arial"/>
        </w:rPr>
      </w:pPr>
    </w:p>
    <w:p w:rsidR="00752B01" w:rsidRPr="00A75FEE" w:rsidRDefault="00177CDB" w:rsidP="00A75FEE">
      <w:pPr>
        <w:rPr>
          <w:rFonts w:ascii="Arial" w:hAnsi="Arial" w:cs="Arial"/>
        </w:rPr>
      </w:pPr>
      <w:r>
        <w:rPr>
          <w:rFonts w:ascii="Arial" w:hAnsi="Arial" w:cs="Arial"/>
        </w:rPr>
        <w:t>Sehr geehrte</w:t>
      </w:r>
      <w:r w:rsidRPr="00A75FEE">
        <w:rPr>
          <w:rFonts w:ascii="Arial" w:hAnsi="Arial" w:cs="Arial"/>
        </w:rPr>
        <w:fldChar w:fldCharType="begin">
          <w:ffData>
            <w:name w:val=""/>
            <w:enabled/>
            <w:calcOnExit w:val="0"/>
            <w:textInput/>
          </w:ffData>
        </w:fldChar>
      </w:r>
      <w:r w:rsidRPr="00A75FEE">
        <w:rPr>
          <w:rFonts w:ascii="Arial" w:hAnsi="Arial" w:cs="Arial"/>
        </w:rPr>
        <w:instrText xml:space="preserve"> FORMTEXT </w:instrText>
      </w:r>
      <w:r w:rsidRPr="00A75FEE">
        <w:rPr>
          <w:rFonts w:ascii="Arial" w:hAnsi="Arial" w:cs="Arial"/>
        </w:rPr>
      </w:r>
      <w:r w:rsidRPr="00A75F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75FEE">
        <w:rPr>
          <w:rFonts w:ascii="Arial" w:hAnsi="Arial" w:cs="Arial"/>
        </w:rPr>
        <w:fldChar w:fldCharType="end"/>
      </w:r>
    </w:p>
    <w:p w:rsidR="00A75FEE" w:rsidRPr="005A4AC4" w:rsidRDefault="00A75FEE" w:rsidP="00A36640">
      <w:pPr>
        <w:tabs>
          <w:tab w:val="left" w:pos="1134"/>
        </w:tabs>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 xml:space="preserve">mit Wirkung vom </w:t>
      </w:r>
      <w:r w:rsidR="00177CDB">
        <w:rPr>
          <w:rFonts w:ascii="Arial" w:hAnsi="Arial" w:cs="Arial"/>
        </w:rPr>
        <w:fldChar w:fldCharType="begin">
          <w:ffData>
            <w:name w:val="Text2"/>
            <w:enabled/>
            <w:calcOnExit w:val="0"/>
            <w:textInput>
              <w:type w:val="date"/>
            </w:textInput>
          </w:ffData>
        </w:fldChar>
      </w:r>
      <w:bookmarkStart w:id="18" w:name="Text2"/>
      <w:r w:rsidR="00177CDB">
        <w:rPr>
          <w:rFonts w:ascii="Arial" w:hAnsi="Arial" w:cs="Arial"/>
        </w:rPr>
        <w:instrText xml:space="preserve"> FORMTEXT </w:instrText>
      </w:r>
      <w:r w:rsidR="00177CDB">
        <w:rPr>
          <w:rFonts w:ascii="Arial" w:hAnsi="Arial" w:cs="Arial"/>
        </w:rPr>
      </w:r>
      <w:r w:rsidR="00177CDB">
        <w:rPr>
          <w:rFonts w:ascii="Arial" w:hAnsi="Arial" w:cs="Arial"/>
        </w:rPr>
        <w:fldChar w:fldCharType="separate"/>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rPr>
        <w:fldChar w:fldCharType="end"/>
      </w:r>
      <w:bookmarkEnd w:id="18"/>
      <w:r w:rsidRPr="00A75FEE">
        <w:rPr>
          <w:rFonts w:ascii="Arial" w:hAnsi="Arial" w:cs="Arial"/>
        </w:rPr>
        <w:t xml:space="preserve"> </w:t>
      </w:r>
      <w:r w:rsidR="00752B01">
        <w:rPr>
          <w:rFonts w:ascii="Arial" w:hAnsi="Arial" w:cs="Arial"/>
        </w:rPr>
        <w:t xml:space="preserve">       </w:t>
      </w:r>
      <w:r w:rsidRPr="00A75FEE">
        <w:rPr>
          <w:rFonts w:ascii="Arial" w:hAnsi="Arial" w:cs="Arial"/>
        </w:rPr>
        <w:t xml:space="preserve">wurden Sie als </w:t>
      </w:r>
      <w:bookmarkStart w:id="19" w:name="Text16"/>
      <w:r w:rsidRPr="00A75FEE">
        <w:rPr>
          <w:rFonts w:ascii="Arial" w:hAnsi="Arial" w:cs="Arial"/>
        </w:rPr>
        <w:fldChar w:fldCharType="begin">
          <w:ffData>
            <w:name w:val="Text16"/>
            <w:enabled/>
            <w:calcOnExit w:val="0"/>
            <w:textInput/>
          </w:ffData>
        </w:fldChar>
      </w:r>
      <w:r w:rsidRPr="00A75FEE">
        <w:rPr>
          <w:rFonts w:ascii="Arial" w:hAnsi="Arial" w:cs="Arial"/>
        </w:rPr>
        <w:instrText xml:space="preserve"> FORMTEXT </w:instrText>
      </w:r>
      <w:r w:rsidRPr="00A75FEE">
        <w:rPr>
          <w:rFonts w:ascii="Arial" w:hAnsi="Arial" w:cs="Arial"/>
        </w:rPr>
      </w:r>
      <w:r w:rsidRPr="00A75FEE">
        <w:rPr>
          <w:rFonts w:ascii="Arial" w:hAnsi="Arial" w:cs="Arial"/>
        </w:rPr>
        <w:fldChar w:fldCharType="separate"/>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Pr="00A75FEE">
        <w:rPr>
          <w:rFonts w:ascii="Arial" w:hAnsi="Arial" w:cs="Arial"/>
        </w:rPr>
        <w:fldChar w:fldCharType="end"/>
      </w:r>
      <w:bookmarkEnd w:id="19"/>
      <w:r w:rsidRPr="00A75FEE">
        <w:rPr>
          <w:rFonts w:ascii="Arial" w:hAnsi="Arial" w:cs="Arial"/>
        </w:rPr>
        <w:t xml:space="preserve"> </w:t>
      </w:r>
      <w:r w:rsidR="00752B01">
        <w:rPr>
          <w:rFonts w:ascii="Arial" w:hAnsi="Arial" w:cs="Arial"/>
        </w:rPr>
        <w:t xml:space="preserve">                         </w:t>
      </w:r>
      <w:r w:rsidRPr="00A75FEE">
        <w:rPr>
          <w:rFonts w:ascii="Arial" w:hAnsi="Arial" w:cs="Arial"/>
        </w:rPr>
        <w:t xml:space="preserve">mit einer wissenschaftlichen Tätigkeit im Sinne von § 2 Abs. 2 </w:t>
      </w:r>
      <w:r w:rsidR="00B61266">
        <w:rPr>
          <w:rFonts w:ascii="Arial" w:hAnsi="Arial" w:cs="Arial"/>
        </w:rPr>
        <w:t xml:space="preserve">ATV </w:t>
      </w:r>
      <w:r w:rsidRPr="00A75FEE">
        <w:rPr>
          <w:rFonts w:ascii="Arial" w:hAnsi="Arial" w:cs="Arial"/>
        </w:rPr>
        <w:t xml:space="preserve">vom 01. März 2002 befristet bis zum </w:t>
      </w:r>
      <w:r w:rsidR="00177CDB">
        <w:rPr>
          <w:rFonts w:ascii="Arial" w:hAnsi="Arial" w:cs="Arial"/>
        </w:rPr>
        <w:fldChar w:fldCharType="begin">
          <w:ffData>
            <w:name w:val=""/>
            <w:enabled/>
            <w:calcOnExit w:val="0"/>
            <w:textInput>
              <w:type w:val="date"/>
            </w:textInput>
          </w:ffData>
        </w:fldChar>
      </w:r>
      <w:r w:rsidR="00177CDB">
        <w:rPr>
          <w:rFonts w:ascii="Arial" w:hAnsi="Arial" w:cs="Arial"/>
        </w:rPr>
        <w:instrText xml:space="preserve"> FORMTEXT </w:instrText>
      </w:r>
      <w:r w:rsidR="00177CDB">
        <w:rPr>
          <w:rFonts w:ascii="Arial" w:hAnsi="Arial" w:cs="Arial"/>
        </w:rPr>
      </w:r>
      <w:r w:rsidR="00177CDB">
        <w:rPr>
          <w:rFonts w:ascii="Arial" w:hAnsi="Arial" w:cs="Arial"/>
        </w:rPr>
        <w:fldChar w:fldCharType="separate"/>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noProof/>
        </w:rPr>
        <w:t> </w:t>
      </w:r>
      <w:r w:rsidR="00177CDB">
        <w:rPr>
          <w:rFonts w:ascii="Arial" w:hAnsi="Arial" w:cs="Arial"/>
        </w:rPr>
        <w:fldChar w:fldCharType="end"/>
      </w:r>
      <w:r w:rsidR="00752B01">
        <w:rPr>
          <w:rFonts w:ascii="Arial" w:hAnsi="Arial" w:cs="Arial"/>
        </w:rPr>
        <w:t xml:space="preserve">    </w:t>
      </w:r>
      <w:r w:rsidRPr="00A75FEE">
        <w:rPr>
          <w:rFonts w:ascii="Arial" w:hAnsi="Arial" w:cs="Arial"/>
        </w:rPr>
        <w:t xml:space="preserve">  eingestellt. </w:t>
      </w:r>
    </w:p>
    <w:p w:rsidR="00A75FEE" w:rsidRPr="00A75FEE" w:rsidRDefault="00A75FEE" w:rsidP="00A75FEE">
      <w:pPr>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Sie sind demnach für ein auf nicht mehr als vier Jahre und 11 Monate befristetes Arbeitsverhältnis eingestellt worden.</w:t>
      </w:r>
    </w:p>
    <w:p w:rsidR="00A75FEE" w:rsidRPr="00A75FEE" w:rsidRDefault="00A75FEE" w:rsidP="00A75FEE">
      <w:pPr>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 xml:space="preserve">Nach § 2 Abs. 2 Satz 1 ATV können Sie, wenn Sie bisher keine Pflichtversicherungszeiten in der Zusatzversorgung des öffentlichen Dienstes (bei der VBL oder einer anderen überleitungsfähigen Zusatzversorgungsanstalt) haben, auf Ihren schriftlichen Antrag von der Pflicht zur Versicherung bei der VBL befreit werden. </w:t>
      </w:r>
    </w:p>
    <w:p w:rsidR="00A75FEE" w:rsidRPr="00A75FEE" w:rsidRDefault="00A75FEE" w:rsidP="00A75FEE">
      <w:pPr>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Bei vorhandenen Pflichtversicherungszeiten in einer Zusatzversorgungseinrichtung des öffentlichen Dienstes besteht nach § 2 Abs. 2 Satz 1 ATV keine Möglichkeit, auf Antrag von der VBL-Pflichtversicherung befreit zu werden. Zusatzversorgungseinrichtungen, in denen keine Vorversicherungszeiten bestehen dürfen, sind die VBL und die der Arbeitsgemeinschaft kommunale und kirchliche Altersversorgung – AKA – e. V. angeschlossenen Zusatzversorgungseinrichtungen</w:t>
      </w:r>
      <w:r w:rsidR="00F05B5A">
        <w:rPr>
          <w:rFonts w:ascii="Arial" w:hAnsi="Arial" w:cs="Arial"/>
        </w:rPr>
        <w:t>, die Knappschaft-Bahn-See, die Versorgungsanstalt der deutschen Bühnen und die der deutschen Kulturorchester</w:t>
      </w:r>
      <w:r w:rsidRPr="00A75FEE">
        <w:rPr>
          <w:rFonts w:ascii="Arial" w:hAnsi="Arial" w:cs="Arial"/>
        </w:rPr>
        <w:t>.</w:t>
      </w:r>
    </w:p>
    <w:p w:rsidR="00A75FEE" w:rsidRPr="00A75FEE" w:rsidRDefault="00A75FEE" w:rsidP="00A75FEE">
      <w:pPr>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 xml:space="preserve">Der Antrag kann nur innerhalb von </w:t>
      </w:r>
      <w:r w:rsidRPr="00AC4CB6">
        <w:rPr>
          <w:rFonts w:ascii="Arial" w:hAnsi="Arial" w:cs="Arial"/>
          <w:b/>
        </w:rPr>
        <w:t>zwei</w:t>
      </w:r>
      <w:r w:rsidRPr="00A75FEE">
        <w:rPr>
          <w:rFonts w:ascii="Arial" w:hAnsi="Arial" w:cs="Arial"/>
        </w:rPr>
        <w:t xml:space="preserve"> Monaten nach Beginn des Arbeitsverhältnisses gestellt werden.</w:t>
      </w:r>
    </w:p>
    <w:p w:rsidR="00A75FEE" w:rsidRPr="00A75FEE" w:rsidRDefault="00A75FEE" w:rsidP="00A75FEE">
      <w:pPr>
        <w:rPr>
          <w:rFonts w:ascii="Arial" w:hAnsi="Arial" w:cs="Arial"/>
          <w:sz w:val="18"/>
          <w:szCs w:val="18"/>
        </w:rPr>
      </w:pPr>
    </w:p>
    <w:p w:rsidR="00A75FEE" w:rsidRPr="00A75FEE" w:rsidRDefault="00A75FEE" w:rsidP="00A75FEE">
      <w:pPr>
        <w:rPr>
          <w:rFonts w:ascii="Arial" w:hAnsi="Arial" w:cs="Arial"/>
        </w:rPr>
      </w:pPr>
      <w:r w:rsidRPr="00A75FEE">
        <w:rPr>
          <w:rFonts w:ascii="Arial" w:hAnsi="Arial" w:cs="Arial"/>
        </w:rPr>
        <w:t xml:space="preserve">Sollten Sie von Ihrem Wahlrecht Gebrauch machen wollen, bitte ich Sie, den als Anlage beigefügten Antrag auf Befreiung von der VBL - Pflichtversicherung vollständig auszufüllen und bis zum </w:t>
      </w:r>
      <w:bookmarkStart w:id="20" w:name="Text12"/>
      <w:r w:rsidRPr="00A75FEE">
        <w:rPr>
          <w:rFonts w:ascii="Arial" w:hAnsi="Arial" w:cs="Arial"/>
        </w:rPr>
        <w:fldChar w:fldCharType="begin">
          <w:ffData>
            <w:name w:val="Text12"/>
            <w:enabled/>
            <w:calcOnExit w:val="0"/>
            <w:textInput/>
          </w:ffData>
        </w:fldChar>
      </w:r>
      <w:r w:rsidRPr="00A75FEE">
        <w:rPr>
          <w:rFonts w:ascii="Arial" w:hAnsi="Arial" w:cs="Arial"/>
        </w:rPr>
        <w:instrText xml:space="preserve"> FORMTEXT </w:instrText>
      </w:r>
      <w:r w:rsidRPr="00A75FEE">
        <w:rPr>
          <w:rFonts w:ascii="Arial" w:hAnsi="Arial" w:cs="Arial"/>
        </w:rPr>
      </w:r>
      <w:r w:rsidRPr="00A75FEE">
        <w:rPr>
          <w:rFonts w:ascii="Arial" w:hAnsi="Arial" w:cs="Arial"/>
        </w:rPr>
        <w:fldChar w:fldCharType="separate"/>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Pr="00A75FEE">
        <w:rPr>
          <w:rFonts w:ascii="Arial" w:hAnsi="Arial" w:cs="Arial"/>
        </w:rPr>
        <w:fldChar w:fldCharType="end"/>
      </w:r>
      <w:bookmarkEnd w:id="20"/>
      <w:r w:rsidRPr="00A75FEE">
        <w:rPr>
          <w:rFonts w:ascii="Arial" w:hAnsi="Arial" w:cs="Arial"/>
        </w:rPr>
        <w:t xml:space="preserve"> </w:t>
      </w:r>
      <w:r w:rsidR="00752B01">
        <w:rPr>
          <w:rFonts w:ascii="Arial" w:hAnsi="Arial" w:cs="Arial"/>
        </w:rPr>
        <w:t xml:space="preserve">          </w:t>
      </w:r>
      <w:r w:rsidRPr="00A75FEE">
        <w:rPr>
          <w:rFonts w:ascii="Arial" w:hAnsi="Arial" w:cs="Arial"/>
        </w:rPr>
        <w:t xml:space="preserve">unterschrieben an mich zurück zu senden. </w:t>
      </w:r>
    </w:p>
    <w:p w:rsidR="00A75FEE" w:rsidRPr="00A75FEE" w:rsidRDefault="00A75FEE" w:rsidP="00A75FEE">
      <w:pPr>
        <w:rPr>
          <w:rFonts w:ascii="Arial" w:hAnsi="Arial" w:cs="Arial"/>
          <w:sz w:val="18"/>
          <w:szCs w:val="18"/>
        </w:rPr>
      </w:pPr>
    </w:p>
    <w:p w:rsidR="00B26E9B" w:rsidRPr="00B26E9B" w:rsidRDefault="00B26E9B" w:rsidP="00B26E9B">
      <w:pPr>
        <w:rPr>
          <w:rFonts w:ascii="Arial" w:hAnsi="Arial" w:cs="Arial"/>
        </w:rPr>
      </w:pPr>
      <w:r w:rsidRPr="00B26E9B">
        <w:rPr>
          <w:rFonts w:ascii="Arial" w:hAnsi="Arial" w:cs="Arial"/>
        </w:rPr>
        <w:t xml:space="preserve">Ein nicht rechtzeitig bei mir eingehender Antrag auf Befreiung von der Pflichtversicherung bei der VBL kann </w:t>
      </w:r>
      <w:r w:rsidRPr="00B26E9B">
        <w:rPr>
          <w:rFonts w:ascii="Arial" w:hAnsi="Arial" w:cs="Arial"/>
          <w:u w:val="single"/>
        </w:rPr>
        <w:t>nicht</w:t>
      </w:r>
      <w:r w:rsidRPr="00B26E9B">
        <w:rPr>
          <w:rFonts w:ascii="Arial" w:hAnsi="Arial" w:cs="Arial"/>
        </w:rPr>
        <w:t xml:space="preserve"> berücksichtigt werden.</w:t>
      </w:r>
    </w:p>
    <w:p w:rsidR="00B26E9B" w:rsidRPr="00B26E9B" w:rsidRDefault="00B26E9B" w:rsidP="00B26E9B">
      <w:pPr>
        <w:rPr>
          <w:rFonts w:ascii="Arial" w:hAnsi="Arial" w:cs="Arial"/>
          <w:sz w:val="18"/>
          <w:szCs w:val="18"/>
        </w:rPr>
      </w:pPr>
    </w:p>
    <w:p w:rsidR="00B26E9B" w:rsidRPr="00B26E9B" w:rsidRDefault="00B26E9B" w:rsidP="00B26E9B">
      <w:pPr>
        <w:rPr>
          <w:rFonts w:ascii="Arial" w:hAnsi="Arial" w:cs="Arial"/>
        </w:rPr>
      </w:pPr>
      <w:r w:rsidRPr="00B26E9B">
        <w:rPr>
          <w:rFonts w:ascii="Arial" w:hAnsi="Arial" w:cs="Arial"/>
        </w:rPr>
        <w:t>Ihr Antrag auf Befreiung von der Pflichtversicherung in der Zusatzversorgung bei der VBL ist verbindlich. Er kann nicht widerrufen werden.</w:t>
      </w:r>
    </w:p>
    <w:p w:rsidR="005A4AC4" w:rsidRDefault="005A4AC4"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Sofern Sie die Befreiung von</w:t>
      </w:r>
      <w:r w:rsidR="00414802">
        <w:rPr>
          <w:rFonts w:ascii="Arial" w:hAnsi="Arial" w:cs="Arial"/>
        </w:rPr>
        <w:t xml:space="preserve"> der VBL </w:t>
      </w:r>
      <w:r w:rsidRPr="00B26E9B">
        <w:rPr>
          <w:rFonts w:ascii="Arial" w:hAnsi="Arial" w:cs="Arial"/>
        </w:rPr>
        <w:t xml:space="preserve">- Pflichtversicherung wählen, erwerben Sie stattdessen Versorgungsanwartschaften auf eine freiwillige Versicherung bei der VBL (entsprechend § 26 ATV). Hierzu muss im VBL-Abrechnungskreis West (alte Bundesländer) nur das Land Niedersachsen als Arbeitgeber Beiträge in Ihre freiwillige kapitalgedeckte Versicherung bei der VBL (im Rahmen der betrieblichen Altersversorgung) einzahlen. </w:t>
      </w:r>
    </w:p>
    <w:p w:rsidR="00B26E9B" w:rsidRPr="00B26E9B" w:rsidRDefault="00B26E9B"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 xml:space="preserve">Die Beiträge werden bei Wahl dieser Alternative in Höhe der sonst maßgeblichen VBL – Umlage (einschließlich eines etwaigen Arbeitnehmerbeitrags für den VBL-Abrechnungskreis Ost), höchstens jedoch in Höhe von 4 % des zusatzversorgungspflichtigen Entgelts, in Ihre freiwillige kapitalgedeckte Versicherung bei der VBL eingezahlt. </w:t>
      </w:r>
    </w:p>
    <w:p w:rsidR="00B26E9B" w:rsidRPr="00B26E9B" w:rsidRDefault="00B26E9B"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Es besteht keine Möglichkeit, dass der Arbeitgeber (das Land Niedersachsen) die ggf. zu leistenden Beiträge für eine anderweitige Altersvorsorge verwendet.</w:t>
      </w:r>
    </w:p>
    <w:p w:rsidR="00B26E9B" w:rsidRPr="00B26E9B" w:rsidRDefault="00B26E9B"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 xml:space="preserve">Für die freiwillige Versicherung bei der VBL brauchen Sie für eine spätere Inanspruchnahme der Leistungen aus dieser Versicherung im Versicherungsfall (z. B. Anspruch auf volle Altersrente aus der gesetzlichen Rentenversicherung) nicht die Wartezeit nach § 6 ATV von 60 Kalendermonaten, die zumindest teilweise mit Pflichtbeiträgen belegt sind, zu erfüllen. </w:t>
      </w:r>
    </w:p>
    <w:p w:rsidR="00B26E9B" w:rsidRPr="00B26E9B" w:rsidRDefault="00B26E9B"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 xml:space="preserve">Bei einer Verlängerung oder Fortsetzung Ihres Arbeitsverhältnisses als wissenschaftlich </w:t>
      </w:r>
      <w:r w:rsidR="00752B01">
        <w:rPr>
          <w:rFonts w:ascii="Arial" w:hAnsi="Arial" w:cs="Arial"/>
        </w:rPr>
        <w:t>Beschäftigte/r</w:t>
      </w:r>
      <w:r w:rsidR="00414802">
        <w:rPr>
          <w:rFonts w:ascii="Arial" w:hAnsi="Arial" w:cs="Arial"/>
        </w:rPr>
        <w:t xml:space="preserve"> </w:t>
      </w:r>
      <w:r w:rsidR="00752B01">
        <w:rPr>
          <w:rFonts w:ascii="Arial" w:hAnsi="Arial" w:cs="Arial"/>
        </w:rPr>
        <w:t>über</w:t>
      </w:r>
      <w:r w:rsidR="00414802">
        <w:rPr>
          <w:rFonts w:ascii="Arial" w:hAnsi="Arial" w:cs="Arial"/>
        </w:rPr>
        <w:t xml:space="preserve"> </w:t>
      </w:r>
      <w:r w:rsidRPr="00B26E9B">
        <w:rPr>
          <w:rFonts w:ascii="Arial" w:hAnsi="Arial" w:cs="Arial"/>
        </w:rPr>
        <w:t xml:space="preserve"> eine (Gesamt-) Dauer von mehr als fünf Jahren, beginnt die Pflichtversicherung anstelle der freiwilligen Versicherung (sofern Sie die freiwillige Versicherung wählen) mit dem Ersten des Monats, in dem die Verlängerung oder Fortsetzung des Arbeitsverhältnisses vereinbart wird. Eine rückwirkende Pflichtversicherung vom Beginn des Arbeitsverhältnisses an ist in diesem Fall ausgeschlossen.</w:t>
      </w:r>
    </w:p>
    <w:p w:rsidR="00B26E9B" w:rsidRDefault="00B26E9B" w:rsidP="00B26E9B">
      <w:pPr>
        <w:rPr>
          <w:rFonts w:ascii="Arial" w:hAnsi="Arial" w:cs="Arial"/>
        </w:rPr>
      </w:pPr>
    </w:p>
    <w:p w:rsidR="00B578FC" w:rsidRDefault="00B578FC" w:rsidP="00B26E9B">
      <w:pPr>
        <w:rPr>
          <w:rFonts w:ascii="Arial" w:hAnsi="Arial" w:cs="Arial"/>
        </w:rPr>
      </w:pPr>
      <w:r>
        <w:rPr>
          <w:rFonts w:ascii="Arial" w:hAnsi="Arial" w:cs="Arial"/>
        </w:rPr>
        <w:t>Sofern Sie noch Fragen zu den vorstehenden Ausführungen haben sollten, stehe ich Ihnen fernmündlich wie auch persönlich zur Verfügung.</w:t>
      </w:r>
    </w:p>
    <w:p w:rsidR="00B578FC" w:rsidRPr="00B26E9B" w:rsidRDefault="00B578FC" w:rsidP="00B26E9B">
      <w:pPr>
        <w:rPr>
          <w:rFonts w:ascii="Arial" w:hAnsi="Arial" w:cs="Arial"/>
        </w:rPr>
      </w:pPr>
    </w:p>
    <w:p w:rsidR="00B26E9B" w:rsidRPr="00B26E9B" w:rsidRDefault="00B26E9B" w:rsidP="00B26E9B">
      <w:pPr>
        <w:rPr>
          <w:rFonts w:ascii="Arial" w:hAnsi="Arial" w:cs="Arial"/>
        </w:rPr>
      </w:pPr>
      <w:r w:rsidRPr="00B26E9B">
        <w:rPr>
          <w:rFonts w:ascii="Arial" w:hAnsi="Arial" w:cs="Arial"/>
        </w:rPr>
        <w:t>Hinsichtlich der eventuellen Gefahren bzw. Nachteile der Wahl einer freiwilligen Versicherung bitte ich Sie, die beigefügten Hinweise zur Kenntnis zu nehmen und bei Ihrer Entscheidung zu berücksichtigen.</w:t>
      </w:r>
    </w:p>
    <w:p w:rsidR="00B26E9B" w:rsidRPr="00B26E9B" w:rsidRDefault="00B26E9B" w:rsidP="00B26E9B">
      <w:pPr>
        <w:rPr>
          <w:rFonts w:ascii="Arial" w:hAnsi="Arial" w:cs="Arial"/>
        </w:rPr>
      </w:pPr>
    </w:p>
    <w:p w:rsidR="00B26E9B" w:rsidRPr="00B26E9B" w:rsidRDefault="00955419" w:rsidP="00B26E9B">
      <w:pPr>
        <w:rPr>
          <w:rFonts w:ascii="Arial" w:hAnsi="Arial" w:cs="Arial"/>
        </w:rPr>
      </w:pPr>
      <w:r>
        <w:rPr>
          <w:rFonts w:ascii="Arial" w:hAnsi="Arial" w:cs="Arial"/>
        </w:rPr>
        <w:t xml:space="preserve">Beachten Sie bitte auch die </w:t>
      </w:r>
      <w:r w:rsidR="00B26E9B" w:rsidRPr="00B26E9B">
        <w:rPr>
          <w:rFonts w:ascii="Arial" w:hAnsi="Arial" w:cs="Arial"/>
        </w:rPr>
        <w:t>Informationen</w:t>
      </w:r>
      <w:r>
        <w:rPr>
          <w:rFonts w:ascii="Arial" w:hAnsi="Arial" w:cs="Arial"/>
        </w:rPr>
        <w:t>, die</w:t>
      </w:r>
      <w:r w:rsidR="00B26E9B" w:rsidRPr="00B26E9B">
        <w:rPr>
          <w:rFonts w:ascii="Arial" w:hAnsi="Arial" w:cs="Arial"/>
        </w:rPr>
        <w:t xml:space="preserve"> Ihnen auf der Internetseite der VBL zur Verfügung</w:t>
      </w:r>
      <w:r>
        <w:rPr>
          <w:rFonts w:ascii="Arial" w:hAnsi="Arial" w:cs="Arial"/>
        </w:rPr>
        <w:t xml:space="preserve"> stehen</w:t>
      </w:r>
      <w:r w:rsidR="00B26E9B" w:rsidRPr="00B26E9B">
        <w:rPr>
          <w:rFonts w:ascii="Arial" w:hAnsi="Arial" w:cs="Arial"/>
        </w:rPr>
        <w:t>. Diese finden Sie unter www.vbl.de/downloadcenter/VBLspezial/VBLspezial Wissenschaftler-West.</w:t>
      </w:r>
    </w:p>
    <w:p w:rsidR="00B26E9B" w:rsidRPr="00B26E9B" w:rsidRDefault="00B26E9B" w:rsidP="00B26E9B">
      <w:pPr>
        <w:rPr>
          <w:rFonts w:ascii="Arial" w:hAnsi="Arial" w:cs="Arial"/>
        </w:rPr>
      </w:pPr>
    </w:p>
    <w:p w:rsidR="00B26E9B" w:rsidRPr="00B26E9B" w:rsidRDefault="00955419" w:rsidP="00B26E9B">
      <w:pPr>
        <w:rPr>
          <w:rFonts w:ascii="Arial" w:hAnsi="Arial" w:cs="Arial"/>
        </w:rPr>
      </w:pPr>
      <w:r>
        <w:rPr>
          <w:rFonts w:ascii="Arial" w:hAnsi="Arial" w:cs="Arial"/>
        </w:rPr>
        <w:t xml:space="preserve">Auskünfte über die </w:t>
      </w:r>
      <w:r w:rsidR="00B26E9B" w:rsidRPr="00B26E9B">
        <w:rPr>
          <w:rFonts w:ascii="Arial" w:hAnsi="Arial" w:cs="Arial"/>
        </w:rPr>
        <w:t xml:space="preserve">Auswirkungen der Wahl einer freiwilligen Versicherung anstelle der Pflichtversicherung (Vorteile, ggf. weitere Nachteile gegenüber der Pflichtversicherung) </w:t>
      </w:r>
      <w:r>
        <w:rPr>
          <w:rFonts w:ascii="Arial" w:hAnsi="Arial" w:cs="Arial"/>
        </w:rPr>
        <w:t>erfragen</w:t>
      </w:r>
      <w:r w:rsidR="00B26E9B" w:rsidRPr="00B26E9B">
        <w:rPr>
          <w:rFonts w:ascii="Arial" w:hAnsi="Arial" w:cs="Arial"/>
        </w:rPr>
        <w:t xml:space="preserve"> Sie bitte bei Bedarf</w:t>
      </w:r>
      <w:r>
        <w:rPr>
          <w:rFonts w:ascii="Arial" w:hAnsi="Arial" w:cs="Arial"/>
        </w:rPr>
        <w:t xml:space="preserve"> ausschließlich bei </w:t>
      </w:r>
      <w:r w:rsidR="00B26E9B" w:rsidRPr="00B26E9B">
        <w:rPr>
          <w:rFonts w:ascii="Arial" w:hAnsi="Arial" w:cs="Arial"/>
        </w:rPr>
        <w:t>der VBL in Karlsruhe (Telefon 0721 / 155-0).</w:t>
      </w:r>
    </w:p>
    <w:p w:rsidR="00B26E9B" w:rsidRPr="00B26E9B" w:rsidRDefault="00B26E9B" w:rsidP="00B26E9B">
      <w:pPr>
        <w:rPr>
          <w:rFonts w:ascii="Arial" w:hAnsi="Arial" w:cs="Arial"/>
        </w:rPr>
      </w:pPr>
    </w:p>
    <w:p w:rsidR="00B26E9B" w:rsidRPr="00B26E9B" w:rsidRDefault="00B26E9B" w:rsidP="00B26E9B">
      <w:pPr>
        <w:rPr>
          <w:rFonts w:ascii="Arial" w:hAnsi="Arial" w:cs="Arial"/>
          <w:b/>
        </w:rPr>
      </w:pPr>
      <w:r w:rsidRPr="00B26E9B">
        <w:rPr>
          <w:rFonts w:ascii="Arial" w:hAnsi="Arial" w:cs="Arial"/>
          <w:b/>
        </w:rPr>
        <w:t>Zusätzlicher Hinweis zu den Vorversicherungszeiten (Pflichtversicherungszeiten) in der Zusatzversorgung des öffentlichen Dienstes:</w:t>
      </w:r>
    </w:p>
    <w:p w:rsidR="00B26E9B" w:rsidRPr="00B26E9B" w:rsidRDefault="00B26E9B" w:rsidP="00B26E9B">
      <w:pPr>
        <w:rPr>
          <w:rFonts w:ascii="Arial" w:hAnsi="Arial" w:cs="Arial"/>
        </w:rPr>
      </w:pPr>
      <w:r w:rsidRPr="00B26E9B">
        <w:rPr>
          <w:rFonts w:ascii="Arial" w:hAnsi="Arial" w:cs="Arial"/>
        </w:rPr>
        <w:t>Eine Befreiung von der VBL-Pflichtversicherung ist grundsätzlich auch möglich, wenn Sie in der Vergangenheit bei einer (ggf. auch mehrerer) der o. g. Zusatzversorgungseinrichtungen pflichtversichert waren, aber eine Beitragserstattung von</w:t>
      </w:r>
      <w:r w:rsidR="00302A88">
        <w:rPr>
          <w:rFonts w:ascii="Arial" w:hAnsi="Arial" w:cs="Arial"/>
        </w:rPr>
        <w:t xml:space="preserve"> </w:t>
      </w:r>
      <w:r w:rsidR="00302A88">
        <w:rPr>
          <w:rFonts w:ascii="Arial" w:hAnsi="Arial" w:cs="Arial"/>
        </w:rPr>
        <w:fldChar w:fldCharType="begin">
          <w:ffData>
            <w:name w:val="Dropdown4"/>
            <w:enabled/>
            <w:calcOnExit/>
            <w:ddList>
              <w:listEntry w:val="der betreffenden Einrichtung"/>
              <w:listEntry w:val="den betreffenden Einrichtungen"/>
            </w:ddList>
          </w:ffData>
        </w:fldChar>
      </w:r>
      <w:bookmarkStart w:id="21" w:name="Dropdown4"/>
      <w:r w:rsidR="00302A88">
        <w:rPr>
          <w:rFonts w:ascii="Arial" w:hAnsi="Arial" w:cs="Arial"/>
        </w:rPr>
        <w:instrText xml:space="preserve"> FORMDROPDOWN </w:instrText>
      </w:r>
      <w:r w:rsidR="000F0958">
        <w:rPr>
          <w:rFonts w:ascii="Arial" w:hAnsi="Arial" w:cs="Arial"/>
        </w:rPr>
      </w:r>
      <w:r w:rsidR="00177CDB">
        <w:rPr>
          <w:rFonts w:ascii="Arial" w:hAnsi="Arial" w:cs="Arial"/>
        </w:rPr>
        <w:fldChar w:fldCharType="separate"/>
      </w:r>
      <w:r w:rsidR="00302A88">
        <w:rPr>
          <w:rFonts w:ascii="Arial" w:hAnsi="Arial" w:cs="Arial"/>
        </w:rPr>
        <w:fldChar w:fldCharType="end"/>
      </w:r>
      <w:bookmarkEnd w:id="21"/>
      <w:r w:rsidR="00302A88">
        <w:rPr>
          <w:rFonts w:ascii="Arial" w:hAnsi="Arial" w:cs="Arial"/>
        </w:rPr>
        <w:t xml:space="preserve"> </w:t>
      </w:r>
      <w:r w:rsidR="00752B01">
        <w:rPr>
          <w:rFonts w:ascii="Arial" w:hAnsi="Arial" w:cs="Arial"/>
        </w:rPr>
        <w:t xml:space="preserve">      </w:t>
      </w:r>
      <w:r w:rsidRPr="00B26E9B">
        <w:rPr>
          <w:rFonts w:ascii="Arial" w:hAnsi="Arial" w:cs="Arial"/>
        </w:rPr>
        <w:t xml:space="preserve">durchgeführt wurde. </w:t>
      </w:r>
    </w:p>
    <w:p w:rsidR="00B26E9B" w:rsidRPr="00B26E9B" w:rsidRDefault="00B26E9B" w:rsidP="00B26E9B">
      <w:pPr>
        <w:rPr>
          <w:rFonts w:ascii="Arial" w:hAnsi="Arial" w:cs="Arial"/>
        </w:rPr>
      </w:pPr>
      <w:r w:rsidRPr="00B26E9B">
        <w:rPr>
          <w:rFonts w:ascii="Arial" w:hAnsi="Arial" w:cs="Arial"/>
        </w:rPr>
        <w:t xml:space="preserve">Mit </w:t>
      </w:r>
      <w:r w:rsidR="00302A88">
        <w:rPr>
          <w:rFonts w:ascii="Arial" w:hAnsi="Arial" w:cs="Arial"/>
        </w:rPr>
        <w:fldChar w:fldCharType="begin">
          <w:ffData>
            <w:name w:val="Dropdown5"/>
            <w:enabled/>
            <w:calcOnExit/>
            <w:ddList>
              <w:listEntry w:val="der Beitragserstattung"/>
              <w:listEntry w:val="den Beitragserstattungen"/>
            </w:ddList>
          </w:ffData>
        </w:fldChar>
      </w:r>
      <w:bookmarkStart w:id="22" w:name="Dropdown5"/>
      <w:r w:rsidR="00302A88">
        <w:rPr>
          <w:rFonts w:ascii="Arial" w:hAnsi="Arial" w:cs="Arial"/>
        </w:rPr>
        <w:instrText xml:space="preserve"> FORMDROPDOWN </w:instrText>
      </w:r>
      <w:r w:rsidR="000F0958">
        <w:rPr>
          <w:rFonts w:ascii="Arial" w:hAnsi="Arial" w:cs="Arial"/>
        </w:rPr>
      </w:r>
      <w:r w:rsidR="00177CDB">
        <w:rPr>
          <w:rFonts w:ascii="Arial" w:hAnsi="Arial" w:cs="Arial"/>
        </w:rPr>
        <w:fldChar w:fldCharType="separate"/>
      </w:r>
      <w:r w:rsidR="00302A88">
        <w:rPr>
          <w:rFonts w:ascii="Arial" w:hAnsi="Arial" w:cs="Arial"/>
        </w:rPr>
        <w:fldChar w:fldCharType="end"/>
      </w:r>
      <w:bookmarkEnd w:id="22"/>
      <w:r w:rsidRPr="00B26E9B">
        <w:rPr>
          <w:rFonts w:ascii="Arial" w:hAnsi="Arial" w:cs="Arial"/>
        </w:rPr>
        <w:t xml:space="preserve"> </w:t>
      </w:r>
      <w:r w:rsidR="00752B01">
        <w:rPr>
          <w:rFonts w:ascii="Arial" w:hAnsi="Arial" w:cs="Arial"/>
        </w:rPr>
        <w:t xml:space="preserve">     </w:t>
      </w:r>
      <w:r w:rsidRPr="00B26E9B">
        <w:rPr>
          <w:rFonts w:ascii="Arial" w:hAnsi="Arial" w:cs="Arial"/>
        </w:rPr>
        <w:t>sind alle Rechte aus</w:t>
      </w:r>
      <w:r w:rsidR="00302A88">
        <w:rPr>
          <w:rFonts w:ascii="Arial" w:hAnsi="Arial" w:cs="Arial"/>
        </w:rPr>
        <w:t xml:space="preserve"> </w:t>
      </w:r>
      <w:r w:rsidR="00302A88">
        <w:rPr>
          <w:rFonts w:ascii="Arial" w:hAnsi="Arial" w:cs="Arial"/>
        </w:rPr>
        <w:fldChar w:fldCharType="begin">
          <w:ffData>
            <w:name w:val="Dropdown6"/>
            <w:enabled/>
            <w:calcOnExit/>
            <w:ddList>
              <w:listEntry w:val="der früheren Versicherungszeit"/>
              <w:listEntry w:val="den früheren Versicherungszeiten"/>
            </w:ddList>
          </w:ffData>
        </w:fldChar>
      </w:r>
      <w:bookmarkStart w:id="23" w:name="Dropdown6"/>
      <w:r w:rsidR="00302A88">
        <w:rPr>
          <w:rFonts w:ascii="Arial" w:hAnsi="Arial" w:cs="Arial"/>
        </w:rPr>
        <w:instrText xml:space="preserve"> FORMDROPDOWN </w:instrText>
      </w:r>
      <w:r w:rsidR="000F0958">
        <w:rPr>
          <w:rFonts w:ascii="Arial" w:hAnsi="Arial" w:cs="Arial"/>
        </w:rPr>
      </w:r>
      <w:r w:rsidR="00177CDB">
        <w:rPr>
          <w:rFonts w:ascii="Arial" w:hAnsi="Arial" w:cs="Arial"/>
        </w:rPr>
        <w:fldChar w:fldCharType="separate"/>
      </w:r>
      <w:r w:rsidR="00302A88">
        <w:rPr>
          <w:rFonts w:ascii="Arial" w:hAnsi="Arial" w:cs="Arial"/>
        </w:rPr>
        <w:fldChar w:fldCharType="end"/>
      </w:r>
      <w:bookmarkEnd w:id="23"/>
      <w:r w:rsidR="00302A88">
        <w:rPr>
          <w:rFonts w:ascii="Arial" w:hAnsi="Arial" w:cs="Arial"/>
        </w:rPr>
        <w:t xml:space="preserve"> </w:t>
      </w:r>
      <w:r w:rsidR="00752B01">
        <w:rPr>
          <w:rFonts w:ascii="Arial" w:hAnsi="Arial" w:cs="Arial"/>
        </w:rPr>
        <w:t xml:space="preserve">      </w:t>
      </w:r>
      <w:r w:rsidRPr="00B26E9B">
        <w:rPr>
          <w:rFonts w:ascii="Arial" w:hAnsi="Arial" w:cs="Arial"/>
        </w:rPr>
        <w:t>erloschen. Die Erstattung muss bereits vor Beginn des hier zur Befreiung anstehenden Beschäftigungsverhältnisses durchgeführt worden sein.</w:t>
      </w:r>
    </w:p>
    <w:p w:rsidR="00B26E9B" w:rsidRPr="00B26E9B" w:rsidRDefault="00B26E9B" w:rsidP="00B26E9B">
      <w:pPr>
        <w:rPr>
          <w:rFonts w:ascii="Arial" w:hAnsi="Arial" w:cs="Arial"/>
        </w:rPr>
      </w:pPr>
      <w:r w:rsidRPr="00B26E9B">
        <w:rPr>
          <w:rFonts w:ascii="Arial" w:hAnsi="Arial" w:cs="Arial"/>
        </w:rPr>
        <w:t>Soweit dies für Sie zutrifft, und Sie die freiwillige Versicherung nach § 2 Abs. 2 ATV wählen wollen, bitte ich die Beitragserstattung in Ihrem Antrag anzugeben und entsprechende Nachweise beizufügen.</w:t>
      </w:r>
    </w:p>
    <w:p w:rsidR="00C11D81" w:rsidRDefault="00C11D81" w:rsidP="00A36640">
      <w:pPr>
        <w:rPr>
          <w:rFonts w:ascii="Arial" w:hAnsi="Arial" w:cs="Arial"/>
          <w:sz w:val="22"/>
        </w:rPr>
      </w:pPr>
    </w:p>
    <w:tbl>
      <w:tblPr>
        <w:tblW w:w="0" w:type="auto"/>
        <w:tblLook w:val="04A0" w:firstRow="1" w:lastRow="0" w:firstColumn="1" w:lastColumn="0" w:noHBand="0" w:noVBand="1"/>
      </w:tblPr>
      <w:tblGrid>
        <w:gridCol w:w="4824"/>
        <w:gridCol w:w="4814"/>
      </w:tblGrid>
      <w:tr w:rsidR="00B63E63" w:rsidRPr="00FD0BEC" w:rsidTr="00FD0BEC">
        <w:tc>
          <w:tcPr>
            <w:tcW w:w="4889" w:type="dxa"/>
            <w:shd w:val="clear" w:color="auto" w:fill="auto"/>
          </w:tcPr>
          <w:p w:rsidR="00B63E63" w:rsidRPr="0098213B" w:rsidRDefault="00B63E63" w:rsidP="00B63E63">
            <w:pPr>
              <w:rPr>
                <w:rFonts w:ascii="Arial" w:hAnsi="Arial" w:cs="Arial"/>
              </w:rPr>
            </w:pPr>
            <w:r w:rsidRPr="0098213B">
              <w:rPr>
                <w:rFonts w:ascii="Arial" w:hAnsi="Arial" w:cs="Arial"/>
              </w:rPr>
              <w:t>Mit freundliche</w:t>
            </w:r>
            <w:r w:rsidR="0098213B" w:rsidRPr="0098213B">
              <w:rPr>
                <w:rFonts w:ascii="Arial" w:hAnsi="Arial" w:cs="Arial"/>
              </w:rPr>
              <w:t>n</w:t>
            </w:r>
            <w:r w:rsidRPr="0098213B">
              <w:rPr>
                <w:rFonts w:ascii="Arial" w:hAnsi="Arial" w:cs="Arial"/>
              </w:rPr>
              <w:t xml:space="preserve"> Gr</w:t>
            </w:r>
            <w:r w:rsidR="0098213B">
              <w:rPr>
                <w:rFonts w:ascii="Arial" w:hAnsi="Arial" w:cs="Arial"/>
              </w:rPr>
              <w:t>ü</w:t>
            </w:r>
            <w:r w:rsidRPr="0098213B">
              <w:rPr>
                <w:rFonts w:ascii="Arial" w:hAnsi="Arial" w:cs="Arial"/>
              </w:rPr>
              <w:t>ß</w:t>
            </w:r>
            <w:r w:rsidR="0098213B">
              <w:rPr>
                <w:rFonts w:ascii="Arial" w:hAnsi="Arial" w:cs="Arial"/>
              </w:rPr>
              <w:t>en</w:t>
            </w:r>
          </w:p>
          <w:p w:rsidR="00B63E63" w:rsidRPr="004E2CD2" w:rsidRDefault="00B63E63" w:rsidP="00B63E63">
            <w:pPr>
              <w:rPr>
                <w:rFonts w:ascii="Arial" w:hAnsi="Arial" w:cs="Arial"/>
                <w:color w:val="FFFFFF"/>
                <w:sz w:val="22"/>
              </w:rPr>
            </w:pPr>
            <w:r w:rsidRPr="004E2CD2">
              <w:rPr>
                <w:rFonts w:ascii="Arial" w:hAnsi="Arial" w:cs="Arial"/>
                <w:color w:val="FFFFFF"/>
                <w:sz w:val="22"/>
              </w:rPr>
              <w:t>Im Auftrage</w:t>
            </w:r>
          </w:p>
          <w:p w:rsidR="00B63E63" w:rsidRPr="00FD0BEC" w:rsidRDefault="00B63E63" w:rsidP="00B63E63">
            <w:pPr>
              <w:rPr>
                <w:rFonts w:ascii="Arial" w:hAnsi="Arial" w:cs="Arial"/>
                <w:sz w:val="22"/>
              </w:rPr>
            </w:pPr>
          </w:p>
          <w:p w:rsidR="00B63E63" w:rsidRPr="00FD0BEC" w:rsidRDefault="00177CDB" w:rsidP="00B63E63">
            <w:pPr>
              <w:rPr>
                <w:rFonts w:ascii="Arial" w:hAnsi="Arial" w:cs="Arial"/>
                <w:sz w:val="22"/>
              </w:rPr>
            </w:pPr>
            <w:r w:rsidRPr="00A75FEE">
              <w:rPr>
                <w:rFonts w:ascii="Arial" w:hAnsi="Arial" w:cs="Arial"/>
              </w:rPr>
              <w:fldChar w:fldCharType="begin">
                <w:ffData>
                  <w:name w:val=""/>
                  <w:enabled/>
                  <w:calcOnExit w:val="0"/>
                  <w:textInput/>
                </w:ffData>
              </w:fldChar>
            </w:r>
            <w:r w:rsidRPr="00A75FEE">
              <w:rPr>
                <w:rFonts w:ascii="Arial" w:hAnsi="Arial" w:cs="Arial"/>
              </w:rPr>
              <w:instrText xml:space="preserve"> FORMTEXT </w:instrText>
            </w:r>
            <w:r w:rsidRPr="00A75FEE">
              <w:rPr>
                <w:rFonts w:ascii="Arial" w:hAnsi="Arial" w:cs="Arial"/>
              </w:rPr>
            </w:r>
            <w:r w:rsidRPr="00A75F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75FEE">
              <w:rPr>
                <w:rFonts w:ascii="Arial" w:hAnsi="Arial" w:cs="Arial"/>
              </w:rPr>
              <w:fldChar w:fldCharType="end"/>
            </w:r>
          </w:p>
          <w:p w:rsidR="00B63E63" w:rsidRPr="00FD0BEC" w:rsidRDefault="00B63E63" w:rsidP="00A36640">
            <w:pPr>
              <w:rPr>
                <w:rFonts w:ascii="Arial" w:hAnsi="Arial" w:cs="Arial"/>
                <w:sz w:val="22"/>
              </w:rPr>
            </w:pPr>
          </w:p>
        </w:tc>
        <w:tc>
          <w:tcPr>
            <w:tcW w:w="4890" w:type="dxa"/>
            <w:shd w:val="clear" w:color="auto" w:fill="auto"/>
          </w:tcPr>
          <w:p w:rsidR="00B63E63" w:rsidRPr="00FD0BEC" w:rsidRDefault="00B63E63" w:rsidP="00A36640">
            <w:pPr>
              <w:rPr>
                <w:rFonts w:ascii="Arial" w:hAnsi="Arial" w:cs="Arial"/>
                <w:sz w:val="22"/>
              </w:rPr>
            </w:pPr>
          </w:p>
          <w:p w:rsidR="00B63E63" w:rsidRPr="00FD0BEC" w:rsidRDefault="00B63E63" w:rsidP="00FD0BEC">
            <w:pPr>
              <w:pStyle w:val="Kopfzeile"/>
              <w:tabs>
                <w:tab w:val="clear" w:pos="4536"/>
                <w:tab w:val="clear" w:pos="9072"/>
              </w:tabs>
              <w:rPr>
                <w:rFonts w:ascii="Arial" w:hAnsi="Arial" w:cs="Arial"/>
                <w:b/>
                <w:vanish/>
                <w:color w:val="FF0000"/>
              </w:rPr>
            </w:pPr>
            <w:bookmarkStart w:id="24" w:name="_GoBack"/>
            <w:bookmarkEnd w:id="24"/>
          </w:p>
          <w:p w:rsidR="00B63E63" w:rsidRPr="00FD0BEC" w:rsidRDefault="00B63E63" w:rsidP="00FD0BEC">
            <w:pPr>
              <w:pStyle w:val="Kopfzeile"/>
              <w:tabs>
                <w:tab w:val="clear" w:pos="4536"/>
                <w:tab w:val="clear" w:pos="9072"/>
              </w:tabs>
              <w:rPr>
                <w:rFonts w:ascii="Arial" w:hAnsi="Arial" w:cs="Arial"/>
                <w:b/>
                <w:vanish/>
                <w:color w:val="FF0000"/>
              </w:rPr>
            </w:pPr>
          </w:p>
          <w:p w:rsidR="00B63E63" w:rsidRPr="00FD0BEC" w:rsidRDefault="00B63E63" w:rsidP="00B63E63">
            <w:pPr>
              <w:rPr>
                <w:rFonts w:ascii="Arial" w:hAnsi="Arial" w:cs="Arial"/>
              </w:rPr>
            </w:pPr>
          </w:p>
          <w:p w:rsidR="00B63E63" w:rsidRPr="00FD0BEC" w:rsidRDefault="00B63E63" w:rsidP="00A36640">
            <w:pPr>
              <w:rPr>
                <w:rFonts w:ascii="Arial" w:hAnsi="Arial" w:cs="Arial"/>
                <w:sz w:val="22"/>
              </w:rPr>
            </w:pPr>
          </w:p>
        </w:tc>
      </w:tr>
    </w:tbl>
    <w:p w:rsidR="00B63E63" w:rsidRDefault="00B63E63" w:rsidP="00A36640">
      <w:pPr>
        <w:rPr>
          <w:rFonts w:ascii="Arial" w:hAnsi="Arial" w:cs="Arial"/>
          <w:sz w:val="22"/>
        </w:rPr>
      </w:pPr>
    </w:p>
    <w:p w:rsidR="00A36640" w:rsidRDefault="006E1EC5" w:rsidP="00A36640">
      <w:pPr>
        <w:rPr>
          <w:rFonts w:ascii="Arial" w:hAnsi="Arial" w:cs="Arial"/>
          <w:sz w:val="22"/>
        </w:rPr>
      </w:pPr>
      <w:r>
        <w:rPr>
          <w:rFonts w:ascii="Arial" w:hAnsi="Arial" w:cs="Arial"/>
          <w:sz w:val="22"/>
        </w:rPr>
        <w:br w:type="page"/>
      </w:r>
    </w:p>
    <w:p w:rsidR="00C02DF7" w:rsidRPr="00DA7DF7" w:rsidRDefault="00C02DF7" w:rsidP="00A36640">
      <w:pPr>
        <w:rPr>
          <w:rFonts w:ascii="Arial" w:hAnsi="Arial" w:cs="Arial"/>
          <w:sz w:val="22"/>
        </w:rPr>
      </w:pPr>
    </w:p>
    <w:p w:rsidR="00FA50CE" w:rsidRPr="00DA7DF7" w:rsidRDefault="0009290F" w:rsidP="00FA50CE">
      <w:pPr>
        <w:tabs>
          <w:tab w:val="left" w:pos="1450"/>
          <w:tab w:val="left" w:pos="2900"/>
          <w:tab w:val="left" w:pos="4350"/>
          <w:tab w:val="left" w:pos="5800"/>
          <w:tab w:val="left" w:pos="7250"/>
          <w:tab w:val="left" w:pos="8700"/>
          <w:tab w:val="left" w:pos="9710"/>
        </w:tabs>
        <w:outlineLvl w:val="0"/>
        <w:rPr>
          <w:rFonts w:ascii="Arial" w:hAnsi="Arial" w:cs="Arial"/>
          <w:sz w:val="22"/>
          <w:szCs w:val="22"/>
        </w:rPr>
      </w:pPr>
      <w:r>
        <w:rPr>
          <w:rFonts w:ascii="Arial" w:hAnsi="Arial" w:cs="Arial"/>
          <w:sz w:val="22"/>
          <w:szCs w:val="22"/>
        </w:rPr>
        <w:t>Niedersächsisches Landesamt für</w:t>
      </w:r>
    </w:p>
    <w:p w:rsidR="00FA50CE" w:rsidRPr="00DA7DF7" w:rsidRDefault="00FA50CE" w:rsidP="00FA50CE">
      <w:pPr>
        <w:tabs>
          <w:tab w:val="left" w:pos="1450"/>
          <w:tab w:val="left" w:pos="2900"/>
          <w:tab w:val="left" w:pos="4350"/>
          <w:tab w:val="left" w:pos="5800"/>
          <w:tab w:val="left" w:pos="7250"/>
          <w:tab w:val="left" w:pos="8700"/>
          <w:tab w:val="left" w:pos="9710"/>
        </w:tabs>
        <w:rPr>
          <w:rFonts w:ascii="Arial" w:hAnsi="Arial" w:cs="Arial"/>
          <w:sz w:val="22"/>
          <w:szCs w:val="22"/>
        </w:rPr>
      </w:pPr>
      <w:r w:rsidRPr="00DA7DF7">
        <w:rPr>
          <w:rFonts w:ascii="Arial" w:hAnsi="Arial" w:cs="Arial"/>
          <w:sz w:val="22"/>
          <w:szCs w:val="22"/>
        </w:rPr>
        <w:t>Bezüge- und Versorgung</w:t>
      </w:r>
    </w:p>
    <w:p w:rsidR="00A36640" w:rsidRDefault="00A36640" w:rsidP="00FA50CE">
      <w:pPr>
        <w:rPr>
          <w:rFonts w:ascii="Arial" w:hAnsi="Arial" w:cs="Arial"/>
          <w:sz w:val="22"/>
        </w:rPr>
      </w:pPr>
    </w:p>
    <w:p w:rsidR="00A36640" w:rsidRDefault="00A36640" w:rsidP="00A36640">
      <w:pPr>
        <w:rPr>
          <w:rFonts w:ascii="Arial" w:hAnsi="Arial" w:cs="Arial"/>
          <w:sz w:val="22"/>
        </w:rPr>
      </w:pPr>
    </w:p>
    <w:p w:rsidR="003A0609" w:rsidRDefault="003A0609" w:rsidP="00A36640">
      <w:pPr>
        <w:rPr>
          <w:rFonts w:ascii="Arial" w:hAnsi="Arial" w:cs="Arial"/>
          <w:sz w:val="22"/>
        </w:rPr>
      </w:pPr>
    </w:p>
    <w:p w:rsidR="00752B01" w:rsidRPr="00DA7DF7" w:rsidRDefault="00752B01" w:rsidP="00A36640">
      <w:pPr>
        <w:rPr>
          <w:rFonts w:ascii="Arial" w:hAnsi="Arial" w:cs="Arial"/>
          <w:sz w:val="22"/>
        </w:rPr>
      </w:pPr>
    </w:p>
    <w:p w:rsidR="00A36640" w:rsidRDefault="00A36640" w:rsidP="00A36640">
      <w:pPr>
        <w:rPr>
          <w:rFonts w:ascii="Arial" w:hAnsi="Arial" w:cs="Arial"/>
          <w:sz w:val="22"/>
        </w:rPr>
      </w:pPr>
    </w:p>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19"/>
        <w:gridCol w:w="2339"/>
        <w:gridCol w:w="2159"/>
        <w:gridCol w:w="2077"/>
      </w:tblGrid>
      <w:tr w:rsidR="00EF4A1D" w:rsidRPr="00EF4A1D" w:rsidTr="00924070">
        <w:trPr>
          <w:cantSplit/>
          <w:trHeight w:hRule="exact" w:val="851"/>
        </w:trPr>
        <w:tc>
          <w:tcPr>
            <w:tcW w:w="9994" w:type="dxa"/>
            <w:gridSpan w:val="4"/>
            <w:tcBorders>
              <w:top w:val="nil"/>
              <w:left w:val="nil"/>
              <w:bottom w:val="nil"/>
              <w:right w:val="nil"/>
            </w:tcBorders>
          </w:tcPr>
          <w:p w:rsidR="00EF4A1D" w:rsidRPr="007D37E4" w:rsidRDefault="00EF4A1D" w:rsidP="00EF4A1D">
            <w:pPr>
              <w:rPr>
                <w:rFonts w:ascii="Arial" w:hAnsi="Arial" w:cs="Arial"/>
                <w:sz w:val="22"/>
                <w:szCs w:val="22"/>
                <w:u w:val="single"/>
              </w:rPr>
            </w:pPr>
            <w:r w:rsidRPr="007D37E4">
              <w:rPr>
                <w:rFonts w:ascii="Arial" w:hAnsi="Arial" w:cs="Arial"/>
                <w:sz w:val="22"/>
                <w:szCs w:val="22"/>
                <w:u w:val="single"/>
              </w:rPr>
              <w:t xml:space="preserve">Antrag auf Befreiung von der Versicherungspflicht in der betrieblichen Altersversorgung </w:t>
            </w:r>
          </w:p>
          <w:p w:rsidR="00EF4A1D" w:rsidRDefault="00EF4A1D" w:rsidP="00EF4A1D">
            <w:pPr>
              <w:rPr>
                <w:rFonts w:ascii="Arial" w:hAnsi="Arial" w:cs="Arial"/>
              </w:rPr>
            </w:pPr>
            <w:r w:rsidRPr="00EF4A1D">
              <w:rPr>
                <w:rFonts w:ascii="Arial" w:hAnsi="Arial" w:cs="Arial"/>
              </w:rPr>
              <w:t>(Zusatzversorgung bei der Versorgungsanstalt de</w:t>
            </w:r>
            <w:r w:rsidR="007D37E4">
              <w:rPr>
                <w:rFonts w:ascii="Arial" w:hAnsi="Arial" w:cs="Arial"/>
              </w:rPr>
              <w:t xml:space="preserve">s Bundes und der Länder / VBL) </w:t>
            </w:r>
            <w:r w:rsidRPr="00EF4A1D">
              <w:rPr>
                <w:rFonts w:ascii="Arial" w:hAnsi="Arial" w:cs="Arial"/>
              </w:rPr>
              <w:t xml:space="preserve"> </w:t>
            </w:r>
          </w:p>
          <w:p w:rsidR="007D37E4" w:rsidRPr="00924070" w:rsidRDefault="007D37E4" w:rsidP="00EF4A1D">
            <w:pPr>
              <w:rPr>
                <w:rFonts w:ascii="Arial" w:hAnsi="Arial" w:cs="Arial"/>
                <w:sz w:val="8"/>
                <w:szCs w:val="8"/>
              </w:rPr>
            </w:pPr>
          </w:p>
          <w:p w:rsidR="00EF4A1D" w:rsidRPr="00EF4A1D" w:rsidRDefault="00EF4A1D" w:rsidP="00EF4A1D">
            <w:pPr>
              <w:rPr>
                <w:rFonts w:ascii="Arial" w:hAnsi="Arial" w:cs="Arial"/>
                <w:b/>
                <w:sz w:val="22"/>
              </w:rPr>
            </w:pPr>
            <w:r w:rsidRPr="00EF4A1D">
              <w:rPr>
                <w:rFonts w:ascii="Arial" w:hAnsi="Arial" w:cs="Arial"/>
                <w:b/>
                <w:sz w:val="22"/>
              </w:rPr>
              <w:t>Erklärung zu Vorversicherungszeiten in der Zusatzversorgung des öffentlichen Dienstes</w:t>
            </w:r>
          </w:p>
        </w:tc>
      </w:tr>
      <w:tr w:rsidR="00EF4A1D" w:rsidRPr="00EF4A1D" w:rsidTr="00E60AD6">
        <w:trPr>
          <w:cantSplit/>
          <w:trHeight w:hRule="exact" w:val="360"/>
        </w:trPr>
        <w:tc>
          <w:tcPr>
            <w:tcW w:w="9994" w:type="dxa"/>
            <w:gridSpan w:val="4"/>
            <w:tcBorders>
              <w:top w:val="nil"/>
              <w:left w:val="nil"/>
              <w:bottom w:val="nil"/>
              <w:right w:val="nil"/>
            </w:tcBorders>
          </w:tcPr>
          <w:p w:rsidR="00EF4A1D" w:rsidRPr="00080D5F" w:rsidRDefault="00EF4A1D" w:rsidP="00EF4A1D">
            <w:pPr>
              <w:rPr>
                <w:rFonts w:ascii="Arial" w:hAnsi="Arial" w:cs="Arial"/>
                <w:sz w:val="8"/>
                <w:szCs w:val="8"/>
              </w:rPr>
            </w:pPr>
          </w:p>
          <w:p w:rsidR="00EF4A1D" w:rsidRPr="00644FF2" w:rsidRDefault="00EF4A1D" w:rsidP="00EF4A1D">
            <w:pPr>
              <w:rPr>
                <w:rFonts w:ascii="Arial" w:hAnsi="Arial" w:cs="Arial"/>
                <w:sz w:val="22"/>
                <w:szCs w:val="22"/>
              </w:rPr>
            </w:pPr>
            <w:r w:rsidRPr="00644FF2">
              <w:rPr>
                <w:rFonts w:ascii="Arial" w:hAnsi="Arial" w:cs="Arial"/>
                <w:sz w:val="22"/>
                <w:szCs w:val="22"/>
              </w:rPr>
              <w:t>Allgemeine Angaben zur Person:</w:t>
            </w:r>
          </w:p>
        </w:tc>
      </w:tr>
      <w:tr w:rsidR="00EF4A1D" w:rsidRPr="00EF4A1D" w:rsidTr="00E60AD6">
        <w:trPr>
          <w:cantSplit/>
          <w:trHeight w:hRule="exact" w:val="480"/>
        </w:trPr>
        <w:tc>
          <w:tcPr>
            <w:tcW w:w="5760" w:type="dxa"/>
            <w:gridSpan w:val="2"/>
            <w:tcBorders>
              <w:top w:val="single" w:sz="4" w:space="0" w:color="auto"/>
              <w:left w:val="single" w:sz="4" w:space="0" w:color="auto"/>
              <w:bottom w:val="nil"/>
              <w:right w:val="nil"/>
            </w:tcBorders>
          </w:tcPr>
          <w:p w:rsidR="00080D5F" w:rsidRDefault="00EF4A1D" w:rsidP="00080D5F">
            <w:pPr>
              <w:spacing w:before="20" w:after="20"/>
              <w:rPr>
                <w:rFonts w:ascii="Arial" w:hAnsi="Arial" w:cs="Arial"/>
                <w:sz w:val="16"/>
              </w:rPr>
            </w:pPr>
            <w:r w:rsidRPr="00EF4A1D">
              <w:rPr>
                <w:rFonts w:ascii="Arial" w:hAnsi="Arial" w:cs="Arial"/>
                <w:sz w:val="16"/>
              </w:rPr>
              <w:t>Name, Vorname</w:t>
            </w:r>
          </w:p>
          <w:p w:rsidR="00EF4A1D" w:rsidRPr="00EF4A1D" w:rsidRDefault="00EF4A1D" w:rsidP="00EF4A1D">
            <w:pPr>
              <w:rPr>
                <w:rFonts w:ascii="Arial" w:hAnsi="Arial" w:cs="Arial"/>
                <w:sz w:val="16"/>
              </w:rPr>
            </w:pPr>
          </w:p>
        </w:tc>
        <w:tc>
          <w:tcPr>
            <w:tcW w:w="4234" w:type="dxa"/>
            <w:gridSpan w:val="2"/>
            <w:tcBorders>
              <w:top w:val="single" w:sz="4" w:space="0" w:color="auto"/>
              <w:left w:val="single" w:sz="4" w:space="0" w:color="auto"/>
              <w:bottom w:val="nil"/>
              <w:right w:val="single" w:sz="4" w:space="0" w:color="auto"/>
            </w:tcBorders>
          </w:tcPr>
          <w:p w:rsidR="00080D5F" w:rsidRDefault="00C32CAF" w:rsidP="00080D5F">
            <w:pPr>
              <w:spacing w:before="20" w:after="20"/>
              <w:rPr>
                <w:rFonts w:ascii="Arial" w:hAnsi="Arial" w:cs="Arial"/>
                <w:sz w:val="16"/>
              </w:rPr>
            </w:pPr>
            <w:r>
              <w:rPr>
                <w:rFonts w:ascii="Arial" w:hAnsi="Arial" w:cs="Arial"/>
                <w:sz w:val="16"/>
              </w:rPr>
              <w:t>Aktenzeichen des</w:t>
            </w:r>
            <w:r w:rsidR="00EF4A1D" w:rsidRPr="00EF4A1D">
              <w:rPr>
                <w:rFonts w:ascii="Arial" w:hAnsi="Arial" w:cs="Arial"/>
                <w:sz w:val="16"/>
              </w:rPr>
              <w:t xml:space="preserve"> </w:t>
            </w:r>
            <w:r>
              <w:rPr>
                <w:rFonts w:ascii="Arial" w:hAnsi="Arial" w:cs="Arial"/>
                <w:sz w:val="16"/>
              </w:rPr>
              <w:t>N</w:t>
            </w:r>
            <w:r w:rsidR="00EF4A1D" w:rsidRPr="00EF4A1D">
              <w:rPr>
                <w:rFonts w:ascii="Arial" w:hAnsi="Arial" w:cs="Arial"/>
                <w:sz w:val="16"/>
              </w:rPr>
              <w:t>LBV</w:t>
            </w:r>
          </w:p>
          <w:p w:rsidR="00EF4A1D" w:rsidRPr="00EF4A1D" w:rsidRDefault="00EF4A1D" w:rsidP="00752B01">
            <w:pPr>
              <w:rPr>
                <w:rFonts w:ascii="Arial" w:hAnsi="Arial" w:cs="Arial"/>
                <w:sz w:val="16"/>
              </w:rPr>
            </w:pPr>
          </w:p>
        </w:tc>
      </w:tr>
      <w:tr w:rsidR="00EF4A1D" w:rsidRPr="00EF4A1D" w:rsidTr="00E60AD6">
        <w:trPr>
          <w:cantSplit/>
          <w:trHeight w:hRule="exact" w:val="540"/>
        </w:trPr>
        <w:tc>
          <w:tcPr>
            <w:tcW w:w="5760" w:type="dxa"/>
            <w:gridSpan w:val="2"/>
            <w:vMerge w:val="restart"/>
            <w:tcBorders>
              <w:top w:val="single" w:sz="4" w:space="0" w:color="auto"/>
              <w:left w:val="single" w:sz="4" w:space="0" w:color="auto"/>
              <w:bottom w:val="nil"/>
              <w:right w:val="single" w:sz="4" w:space="0" w:color="auto"/>
            </w:tcBorders>
          </w:tcPr>
          <w:p w:rsidR="00080D5F" w:rsidRDefault="00EF4A1D" w:rsidP="00080D5F">
            <w:pPr>
              <w:spacing w:before="20"/>
              <w:rPr>
                <w:rFonts w:ascii="Arial" w:hAnsi="Arial" w:cs="Arial"/>
                <w:sz w:val="16"/>
              </w:rPr>
            </w:pPr>
            <w:r w:rsidRPr="00EF4A1D">
              <w:rPr>
                <w:rFonts w:ascii="Arial" w:hAnsi="Arial" w:cs="Arial"/>
                <w:sz w:val="16"/>
              </w:rPr>
              <w:t>Anschrift</w:t>
            </w:r>
          </w:p>
          <w:p w:rsidR="00EF4A1D" w:rsidRPr="00080D5F" w:rsidRDefault="00EF4A1D" w:rsidP="00EF4A1D">
            <w:pPr>
              <w:rPr>
                <w:rFonts w:ascii="Arial" w:hAnsi="Arial" w:cs="Arial"/>
                <w:sz w:val="12"/>
                <w:szCs w:val="12"/>
              </w:rPr>
            </w:pPr>
          </w:p>
          <w:p w:rsidR="00EF4A1D" w:rsidRPr="00EF4A1D" w:rsidRDefault="00EF4A1D" w:rsidP="00EF4A1D">
            <w:pPr>
              <w:rPr>
                <w:rFonts w:ascii="Arial" w:hAnsi="Arial" w:cs="Arial"/>
                <w:sz w:val="16"/>
              </w:rPr>
            </w:pPr>
          </w:p>
          <w:p w:rsidR="00EF4A1D" w:rsidRPr="00EF4A1D" w:rsidRDefault="00EF4A1D" w:rsidP="00EF4A1D">
            <w:pPr>
              <w:rPr>
                <w:rFonts w:ascii="Arial" w:hAnsi="Arial" w:cs="Arial"/>
                <w:sz w:val="16"/>
              </w:rPr>
            </w:pPr>
          </w:p>
        </w:tc>
        <w:tc>
          <w:tcPr>
            <w:tcW w:w="4234" w:type="dxa"/>
            <w:gridSpan w:val="2"/>
            <w:tcBorders>
              <w:top w:val="single" w:sz="4" w:space="0" w:color="auto"/>
              <w:left w:val="nil"/>
              <w:bottom w:val="single" w:sz="4" w:space="0" w:color="auto"/>
              <w:right w:val="single" w:sz="4" w:space="0" w:color="auto"/>
            </w:tcBorders>
          </w:tcPr>
          <w:p w:rsidR="00EF4A1D" w:rsidRPr="00EF4A1D" w:rsidRDefault="00EF4A1D" w:rsidP="00EF4A1D">
            <w:pPr>
              <w:rPr>
                <w:rFonts w:ascii="Arial" w:hAnsi="Arial" w:cs="Arial"/>
                <w:sz w:val="16"/>
              </w:rPr>
            </w:pPr>
            <w:r w:rsidRPr="00EF4A1D">
              <w:rPr>
                <w:rFonts w:ascii="Arial" w:hAnsi="Arial" w:cs="Arial"/>
                <w:sz w:val="16"/>
              </w:rPr>
              <w:t>Staatsangehörigkeit</w:t>
            </w:r>
          </w:p>
        </w:tc>
      </w:tr>
      <w:tr w:rsidR="00EF4A1D" w:rsidRPr="00EF4A1D" w:rsidTr="00E60AD6">
        <w:trPr>
          <w:cantSplit/>
          <w:trHeight w:hRule="exact" w:val="540"/>
        </w:trPr>
        <w:tc>
          <w:tcPr>
            <w:tcW w:w="5760" w:type="dxa"/>
            <w:gridSpan w:val="2"/>
            <w:vMerge/>
            <w:tcBorders>
              <w:top w:val="nil"/>
              <w:left w:val="single" w:sz="4" w:space="0" w:color="auto"/>
              <w:bottom w:val="nil"/>
              <w:right w:val="single" w:sz="4" w:space="0" w:color="auto"/>
            </w:tcBorders>
          </w:tcPr>
          <w:p w:rsidR="00EF4A1D" w:rsidRPr="00EF4A1D" w:rsidRDefault="00EF4A1D" w:rsidP="00EF4A1D">
            <w:pPr>
              <w:rPr>
                <w:rFonts w:ascii="Arial" w:hAnsi="Arial" w:cs="Arial"/>
                <w:sz w:val="16"/>
              </w:rPr>
            </w:pPr>
          </w:p>
        </w:tc>
        <w:tc>
          <w:tcPr>
            <w:tcW w:w="2156" w:type="dxa"/>
            <w:tcBorders>
              <w:top w:val="single" w:sz="4" w:space="0" w:color="auto"/>
              <w:left w:val="nil"/>
              <w:bottom w:val="nil"/>
              <w:right w:val="single" w:sz="4" w:space="0" w:color="auto"/>
            </w:tcBorders>
          </w:tcPr>
          <w:p w:rsidR="00080D5F" w:rsidRDefault="00EF4A1D" w:rsidP="00080D5F">
            <w:pPr>
              <w:spacing w:before="20" w:after="20"/>
              <w:rPr>
                <w:rFonts w:ascii="Arial" w:hAnsi="Arial" w:cs="Arial"/>
                <w:sz w:val="16"/>
              </w:rPr>
            </w:pPr>
            <w:r w:rsidRPr="00EF4A1D">
              <w:rPr>
                <w:rFonts w:ascii="Arial" w:hAnsi="Arial" w:cs="Arial"/>
                <w:sz w:val="16"/>
              </w:rPr>
              <w:t>Geb.-Datum</w:t>
            </w:r>
          </w:p>
          <w:p w:rsidR="00EF4A1D" w:rsidRPr="00EF4A1D" w:rsidRDefault="00EF4A1D" w:rsidP="00EF4A1D">
            <w:pPr>
              <w:rPr>
                <w:rFonts w:ascii="Arial" w:hAnsi="Arial" w:cs="Arial"/>
                <w:sz w:val="16"/>
              </w:rPr>
            </w:pPr>
          </w:p>
        </w:tc>
        <w:tc>
          <w:tcPr>
            <w:tcW w:w="2078" w:type="dxa"/>
            <w:tcBorders>
              <w:top w:val="single" w:sz="4" w:space="0" w:color="auto"/>
              <w:left w:val="nil"/>
              <w:bottom w:val="nil"/>
              <w:right w:val="single" w:sz="4" w:space="0" w:color="auto"/>
            </w:tcBorders>
          </w:tcPr>
          <w:p w:rsidR="00EF4A1D" w:rsidRPr="00EF4A1D" w:rsidRDefault="00EF4A1D" w:rsidP="00080D5F">
            <w:pPr>
              <w:spacing w:before="20" w:after="20"/>
              <w:rPr>
                <w:rFonts w:ascii="Arial" w:hAnsi="Arial" w:cs="Arial"/>
                <w:sz w:val="16"/>
              </w:rPr>
            </w:pPr>
            <w:r w:rsidRPr="00EF4A1D">
              <w:rPr>
                <w:rFonts w:ascii="Arial" w:hAnsi="Arial" w:cs="Arial"/>
                <w:sz w:val="16"/>
              </w:rPr>
              <w:t>Geb.-Ort</w:t>
            </w:r>
          </w:p>
          <w:p w:rsidR="00EF4A1D" w:rsidRPr="00EF4A1D" w:rsidRDefault="00EF4A1D" w:rsidP="00EF4A1D">
            <w:pPr>
              <w:rPr>
                <w:rFonts w:ascii="Arial" w:hAnsi="Arial" w:cs="Arial"/>
                <w:sz w:val="16"/>
              </w:rPr>
            </w:pPr>
            <w:r w:rsidRPr="00EF4A1D">
              <w:rPr>
                <w:rFonts w:ascii="Arial" w:hAnsi="Arial" w:cs="Arial"/>
              </w:rPr>
              <w:fldChar w:fldCharType="begin">
                <w:ffData>
                  <w:name w:val="Text17"/>
                  <w:enabled/>
                  <w:calcOnExit w:val="0"/>
                  <w:textInput/>
                </w:ffData>
              </w:fldChar>
            </w:r>
            <w:bookmarkStart w:id="25" w:name="Text17"/>
            <w:r w:rsidRPr="00EF4A1D">
              <w:rPr>
                <w:rFonts w:ascii="Arial" w:hAnsi="Arial" w:cs="Arial"/>
              </w:rPr>
              <w:instrText xml:space="preserve"> FORMTEXT </w:instrText>
            </w:r>
            <w:r w:rsidRPr="00EF4A1D">
              <w:rPr>
                <w:rFonts w:ascii="Arial" w:hAnsi="Arial" w:cs="Arial"/>
              </w:rPr>
            </w:r>
            <w:r w:rsidRPr="00EF4A1D">
              <w:rPr>
                <w:rFonts w:ascii="Arial" w:hAnsi="Arial" w:cs="Arial"/>
              </w:rPr>
              <w:fldChar w:fldCharType="separate"/>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Pr="00EF4A1D">
              <w:rPr>
                <w:rFonts w:ascii="Arial" w:hAnsi="Arial" w:cs="Arial"/>
              </w:rPr>
              <w:fldChar w:fldCharType="end"/>
            </w:r>
            <w:bookmarkEnd w:id="25"/>
          </w:p>
        </w:tc>
      </w:tr>
      <w:tr w:rsidR="00EF4A1D" w:rsidRPr="00EF4A1D" w:rsidTr="00E60AD6">
        <w:trPr>
          <w:cantSplit/>
          <w:trHeight w:hRule="exact" w:val="561"/>
        </w:trPr>
        <w:tc>
          <w:tcPr>
            <w:tcW w:w="3420" w:type="dxa"/>
            <w:tcBorders>
              <w:top w:val="single" w:sz="4" w:space="0" w:color="auto"/>
              <w:left w:val="single" w:sz="4" w:space="0" w:color="auto"/>
              <w:bottom w:val="single" w:sz="4" w:space="0" w:color="auto"/>
              <w:right w:val="single" w:sz="4" w:space="0" w:color="auto"/>
            </w:tcBorders>
          </w:tcPr>
          <w:p w:rsidR="00EF4A1D" w:rsidRPr="00EF4A1D" w:rsidRDefault="00EF4A1D" w:rsidP="00080D5F">
            <w:pPr>
              <w:spacing w:before="20" w:after="20"/>
              <w:rPr>
                <w:rFonts w:ascii="Arial" w:hAnsi="Arial" w:cs="Arial"/>
                <w:sz w:val="16"/>
              </w:rPr>
            </w:pPr>
            <w:r w:rsidRPr="00EF4A1D">
              <w:rPr>
                <w:rFonts w:ascii="Arial" w:hAnsi="Arial" w:cs="Arial"/>
                <w:sz w:val="16"/>
              </w:rPr>
              <w:t xml:space="preserve">Geburtsname </w:t>
            </w:r>
          </w:p>
          <w:p w:rsidR="00EF4A1D" w:rsidRPr="00EF4A1D" w:rsidRDefault="001847F2" w:rsidP="00EF4A1D">
            <w:pPr>
              <w:rPr>
                <w:rFonts w:ascii="Arial" w:hAnsi="Arial" w:cs="Arial"/>
              </w:rPr>
            </w:pPr>
            <w:r>
              <w:rPr>
                <w:rFonts w:ascii="Arial" w:hAnsi="Arial" w:cs="Arial"/>
              </w:rPr>
              <w:fldChar w:fldCharType="begin">
                <w:ffData>
                  <w:name w:val="TGeburtsname"/>
                  <w:enabled/>
                  <w:calcOnExit/>
                  <w:textInput/>
                </w:ffData>
              </w:fldChar>
            </w:r>
            <w:bookmarkStart w:id="26" w:name="TGeburtsname"/>
            <w:r>
              <w:rPr>
                <w:rFonts w:ascii="Arial" w:hAnsi="Arial" w:cs="Arial"/>
              </w:rPr>
              <w:instrText xml:space="preserve"> FORMTEXT </w:instrText>
            </w:r>
            <w:r w:rsidR="000F0958">
              <w:rPr>
                <w:rFonts w:ascii="Arial" w:hAnsi="Arial" w:cs="Arial"/>
              </w:rPr>
            </w:r>
            <w:r>
              <w:rPr>
                <w:rFonts w:ascii="Arial" w:hAnsi="Arial" w:cs="Arial"/>
              </w:rPr>
              <w:fldChar w:fldCharType="separate"/>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sidR="000F0958">
              <w:rPr>
                <w:rFonts w:ascii="Arial" w:hAnsi="Arial" w:cs="Arial"/>
                <w:noProof/>
              </w:rPr>
              <w:t> </w:t>
            </w:r>
            <w:r>
              <w:rPr>
                <w:rFonts w:ascii="Arial" w:hAnsi="Arial" w:cs="Arial"/>
              </w:rPr>
              <w:fldChar w:fldCharType="end"/>
            </w:r>
            <w:bookmarkEnd w:id="26"/>
          </w:p>
        </w:tc>
        <w:tc>
          <w:tcPr>
            <w:tcW w:w="2340" w:type="dxa"/>
            <w:tcBorders>
              <w:top w:val="single" w:sz="4" w:space="0" w:color="auto"/>
              <w:left w:val="single" w:sz="4" w:space="0" w:color="auto"/>
              <w:bottom w:val="single" w:sz="4" w:space="0" w:color="auto"/>
              <w:right w:val="single" w:sz="4" w:space="0" w:color="auto"/>
            </w:tcBorders>
          </w:tcPr>
          <w:p w:rsidR="00EF4A1D" w:rsidRPr="00EF4A1D" w:rsidRDefault="003E0A17" w:rsidP="00FB4E6C">
            <w:pPr>
              <w:spacing w:before="20"/>
              <w:rPr>
                <w:rFonts w:ascii="Arial" w:hAnsi="Arial" w:cs="Arial"/>
                <w:sz w:val="16"/>
              </w:rPr>
            </w:pPr>
            <w:r>
              <w:rPr>
                <w:rFonts w:ascii="Arial" w:hAnsi="Arial" w:cs="Arial"/>
                <w:sz w:val="16"/>
              </w:rPr>
              <w:t>Telefon (freiwillige Angabe</w:t>
            </w:r>
            <w:r w:rsidR="00EF4A1D" w:rsidRPr="00EF4A1D">
              <w:rPr>
                <w:rFonts w:ascii="Arial" w:hAnsi="Arial" w:cs="Arial"/>
                <w:sz w:val="16"/>
              </w:rPr>
              <w:t>)</w:t>
            </w:r>
          </w:p>
        </w:tc>
        <w:tc>
          <w:tcPr>
            <w:tcW w:w="2160" w:type="dxa"/>
            <w:tcBorders>
              <w:top w:val="single" w:sz="4" w:space="0" w:color="auto"/>
              <w:left w:val="nil"/>
              <w:bottom w:val="single" w:sz="4" w:space="0" w:color="auto"/>
              <w:right w:val="single" w:sz="4" w:space="0" w:color="auto"/>
            </w:tcBorders>
          </w:tcPr>
          <w:p w:rsidR="00EF4A1D" w:rsidRDefault="00EF4A1D" w:rsidP="00FB4E6C">
            <w:pPr>
              <w:spacing w:before="20"/>
              <w:rPr>
                <w:rFonts w:ascii="Arial" w:hAnsi="Arial" w:cs="Arial"/>
                <w:sz w:val="16"/>
              </w:rPr>
            </w:pPr>
            <w:r w:rsidRPr="00EF4A1D">
              <w:rPr>
                <w:rFonts w:ascii="Arial" w:hAnsi="Arial" w:cs="Arial"/>
                <w:sz w:val="16"/>
              </w:rPr>
              <w:t>weiblich</w:t>
            </w:r>
          </w:p>
          <w:p w:rsidR="00FB4E6C" w:rsidRPr="00EF4A1D" w:rsidRDefault="00FB4E6C" w:rsidP="00FB4E6C">
            <w:pPr>
              <w:spacing w:before="20"/>
              <w:jc w:val="center"/>
              <w:rPr>
                <w:rFonts w:ascii="Arial" w:hAnsi="Arial" w:cs="Arial"/>
                <w:sz w:val="16"/>
              </w:rPr>
            </w:pPr>
            <w:r>
              <w:rPr>
                <w:rFonts w:ascii="Arial" w:hAnsi="Arial" w:cs="Arial"/>
                <w:sz w:val="16"/>
              </w:rPr>
              <w:fldChar w:fldCharType="begin">
                <w:ffData>
                  <w:name w:val="Kontrollkästchen3"/>
                  <w:enabled/>
                  <w:calcOnExit w:val="0"/>
                  <w:checkBox>
                    <w:size w:val="28"/>
                    <w:default w:val="0"/>
                  </w:checkBox>
                </w:ffData>
              </w:fldChar>
            </w:r>
            <w:bookmarkStart w:id="27" w:name="Kontrollkästchen3"/>
            <w:r>
              <w:rPr>
                <w:rFonts w:ascii="Arial" w:hAnsi="Arial" w:cs="Arial"/>
                <w:sz w:val="16"/>
              </w:rPr>
              <w:instrText xml:space="preserve"> FORMCHECKBOX </w:instrText>
            </w:r>
            <w:r w:rsidR="000F0958">
              <w:rPr>
                <w:rFonts w:ascii="Arial" w:hAnsi="Arial" w:cs="Arial"/>
                <w:sz w:val="16"/>
              </w:rPr>
            </w:r>
            <w:r w:rsidR="00177CDB">
              <w:rPr>
                <w:rFonts w:ascii="Arial" w:hAnsi="Arial" w:cs="Arial"/>
                <w:sz w:val="16"/>
              </w:rPr>
              <w:fldChar w:fldCharType="separate"/>
            </w:r>
            <w:r>
              <w:rPr>
                <w:rFonts w:ascii="Arial" w:hAnsi="Arial" w:cs="Arial"/>
                <w:sz w:val="16"/>
              </w:rPr>
              <w:fldChar w:fldCharType="end"/>
            </w:r>
            <w:bookmarkEnd w:id="27"/>
          </w:p>
        </w:tc>
        <w:tc>
          <w:tcPr>
            <w:tcW w:w="2074" w:type="dxa"/>
            <w:tcBorders>
              <w:top w:val="single" w:sz="4" w:space="0" w:color="auto"/>
              <w:left w:val="single" w:sz="4" w:space="0" w:color="auto"/>
              <w:bottom w:val="single" w:sz="4" w:space="0" w:color="auto"/>
              <w:right w:val="single" w:sz="4" w:space="0" w:color="auto"/>
            </w:tcBorders>
          </w:tcPr>
          <w:p w:rsidR="00EF4A1D" w:rsidRDefault="00EF4A1D" w:rsidP="00FB4E6C">
            <w:pPr>
              <w:spacing w:before="20"/>
              <w:rPr>
                <w:rFonts w:ascii="Arial" w:hAnsi="Arial" w:cs="Arial"/>
                <w:sz w:val="16"/>
              </w:rPr>
            </w:pPr>
            <w:r w:rsidRPr="00EF4A1D">
              <w:rPr>
                <w:rFonts w:ascii="Arial" w:hAnsi="Arial" w:cs="Arial"/>
                <w:sz w:val="16"/>
              </w:rPr>
              <w:t>männlich</w:t>
            </w:r>
          </w:p>
          <w:p w:rsidR="00FB4E6C" w:rsidRPr="00EF4A1D" w:rsidRDefault="00FB4E6C" w:rsidP="00FB4E6C">
            <w:pPr>
              <w:spacing w:before="20"/>
              <w:jc w:val="center"/>
              <w:rPr>
                <w:rFonts w:ascii="Arial" w:hAnsi="Arial" w:cs="Arial"/>
                <w:sz w:val="16"/>
              </w:rPr>
            </w:pPr>
            <w:r>
              <w:rPr>
                <w:rFonts w:ascii="Arial" w:hAnsi="Arial" w:cs="Arial"/>
                <w:sz w:val="16"/>
              </w:rPr>
              <w:fldChar w:fldCharType="begin">
                <w:ffData>
                  <w:name w:val="Kontrollkästchen3"/>
                  <w:enabled/>
                  <w:calcOnExit w:val="0"/>
                  <w:checkBox>
                    <w:size w:val="28"/>
                    <w:default w:val="0"/>
                  </w:checkBox>
                </w:ffData>
              </w:fldChar>
            </w:r>
            <w:r>
              <w:rPr>
                <w:rFonts w:ascii="Arial" w:hAnsi="Arial" w:cs="Arial"/>
                <w:sz w:val="16"/>
              </w:rPr>
              <w:instrText xml:space="preserve"> FORMCHECKBOX </w:instrText>
            </w:r>
            <w:r w:rsidR="000F0958">
              <w:rPr>
                <w:rFonts w:ascii="Arial" w:hAnsi="Arial" w:cs="Arial"/>
                <w:sz w:val="16"/>
              </w:rPr>
            </w:r>
            <w:r w:rsidR="00177CDB">
              <w:rPr>
                <w:rFonts w:ascii="Arial" w:hAnsi="Arial" w:cs="Arial"/>
                <w:sz w:val="16"/>
              </w:rPr>
              <w:fldChar w:fldCharType="separate"/>
            </w:r>
            <w:r>
              <w:rPr>
                <w:rFonts w:ascii="Arial" w:hAnsi="Arial" w:cs="Arial"/>
                <w:sz w:val="16"/>
              </w:rPr>
              <w:fldChar w:fldCharType="end"/>
            </w:r>
          </w:p>
        </w:tc>
      </w:tr>
    </w:tbl>
    <w:p w:rsidR="00EF4A1D" w:rsidRPr="00EF4A1D" w:rsidRDefault="00EF4A1D" w:rsidP="00EF4A1D">
      <w:pPr>
        <w:rPr>
          <w:rFonts w:ascii="Arial" w:hAnsi="Arial" w:cs="Arial"/>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425"/>
        <w:gridCol w:w="6025"/>
        <w:gridCol w:w="1985"/>
      </w:tblGrid>
      <w:tr w:rsidR="00EF4A1D" w:rsidRPr="00EF4A1D" w:rsidTr="006A12F5">
        <w:tc>
          <w:tcPr>
            <w:tcW w:w="9923" w:type="dxa"/>
            <w:gridSpan w:val="5"/>
            <w:tcBorders>
              <w:bottom w:val="nil"/>
            </w:tcBorders>
          </w:tcPr>
          <w:p w:rsidR="00EF4A1D" w:rsidRPr="00EF4A1D" w:rsidRDefault="00EF4A1D" w:rsidP="00043044">
            <w:pPr>
              <w:rPr>
                <w:rFonts w:ascii="Arial" w:hAnsi="Arial" w:cs="Arial"/>
                <w:sz w:val="22"/>
              </w:rPr>
            </w:pPr>
            <w:r w:rsidRPr="00EF4A1D">
              <w:rPr>
                <w:rFonts w:ascii="Arial" w:hAnsi="Arial" w:cs="Arial"/>
                <w:sz w:val="22"/>
              </w:rPr>
              <w:t>Bisherige Pflichtversicherungszeiten in der Zusatzversorgung (ZV) im öffentlichen Dienst:</w:t>
            </w:r>
            <w:r w:rsidR="004661ED">
              <w:rPr>
                <w:rFonts w:ascii="Arial" w:hAnsi="Arial" w:cs="Arial"/>
                <w:sz w:val="22"/>
              </w:rPr>
              <w:t xml:space="preserve"> </w:t>
            </w:r>
          </w:p>
        </w:tc>
      </w:tr>
      <w:tr w:rsidR="006A12F5" w:rsidRPr="00EF4A1D" w:rsidTr="006A12F5">
        <w:tc>
          <w:tcPr>
            <w:tcW w:w="496" w:type="dxa"/>
            <w:tcBorders>
              <w:top w:val="nil"/>
              <w:right w:val="nil"/>
            </w:tcBorders>
          </w:tcPr>
          <w:p w:rsidR="006A12F5" w:rsidRPr="00EF4A1D" w:rsidRDefault="006A12F5" w:rsidP="00EF4A1D">
            <w:pPr>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bookmarkStart w:id="28" w:name="Kontrollkästchen2"/>
            <w:r>
              <w:rPr>
                <w:rFonts w:ascii="Arial" w:hAnsi="Arial" w:cs="Arial"/>
                <w:sz w:val="22"/>
              </w:rPr>
              <w:instrText xml:space="preserve"> FORMCHECKBOX </w:instrText>
            </w:r>
            <w:r w:rsidR="000F0958">
              <w:rPr>
                <w:rFonts w:ascii="Arial" w:hAnsi="Arial" w:cs="Arial"/>
                <w:sz w:val="22"/>
              </w:rPr>
            </w:r>
            <w:r w:rsidR="00177CDB">
              <w:rPr>
                <w:rFonts w:ascii="Arial" w:hAnsi="Arial" w:cs="Arial"/>
                <w:sz w:val="22"/>
              </w:rPr>
              <w:fldChar w:fldCharType="separate"/>
            </w:r>
            <w:r>
              <w:rPr>
                <w:rFonts w:ascii="Arial" w:hAnsi="Arial" w:cs="Arial"/>
                <w:sz w:val="22"/>
              </w:rPr>
              <w:fldChar w:fldCharType="end"/>
            </w:r>
            <w:bookmarkEnd w:id="28"/>
          </w:p>
        </w:tc>
        <w:tc>
          <w:tcPr>
            <w:tcW w:w="992" w:type="dxa"/>
            <w:tcBorders>
              <w:top w:val="nil"/>
              <w:left w:val="nil"/>
              <w:right w:val="nil"/>
            </w:tcBorders>
          </w:tcPr>
          <w:p w:rsidR="006A12F5" w:rsidRPr="00EF4A1D" w:rsidRDefault="006A12F5" w:rsidP="00EF4A1D">
            <w:pPr>
              <w:rPr>
                <w:rFonts w:ascii="Arial" w:hAnsi="Arial" w:cs="Arial"/>
                <w:sz w:val="22"/>
              </w:rPr>
            </w:pPr>
            <w:r w:rsidRPr="00EF4A1D">
              <w:rPr>
                <w:rFonts w:ascii="Arial" w:hAnsi="Arial" w:cs="Arial"/>
                <w:sz w:val="22"/>
              </w:rPr>
              <w:t xml:space="preserve"> Ja *</w:t>
            </w:r>
          </w:p>
        </w:tc>
        <w:tc>
          <w:tcPr>
            <w:tcW w:w="425" w:type="dxa"/>
            <w:tcBorders>
              <w:top w:val="nil"/>
              <w:left w:val="nil"/>
              <w:right w:val="nil"/>
            </w:tcBorders>
          </w:tcPr>
          <w:p w:rsidR="006A12F5" w:rsidRPr="00EF4A1D" w:rsidRDefault="006A12F5" w:rsidP="00EF4A1D">
            <w:pPr>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0F0958">
              <w:rPr>
                <w:rFonts w:ascii="Arial" w:hAnsi="Arial" w:cs="Arial"/>
                <w:sz w:val="22"/>
              </w:rPr>
            </w:r>
            <w:r w:rsidR="00177CDB">
              <w:rPr>
                <w:rFonts w:ascii="Arial" w:hAnsi="Arial" w:cs="Arial"/>
                <w:sz w:val="22"/>
              </w:rPr>
              <w:fldChar w:fldCharType="separate"/>
            </w:r>
            <w:r>
              <w:rPr>
                <w:rFonts w:ascii="Arial" w:hAnsi="Arial" w:cs="Arial"/>
                <w:sz w:val="22"/>
              </w:rPr>
              <w:fldChar w:fldCharType="end"/>
            </w:r>
          </w:p>
        </w:tc>
        <w:tc>
          <w:tcPr>
            <w:tcW w:w="6025" w:type="dxa"/>
            <w:tcBorders>
              <w:top w:val="nil"/>
              <w:left w:val="nil"/>
              <w:right w:val="nil"/>
            </w:tcBorders>
          </w:tcPr>
          <w:p w:rsidR="006A12F5" w:rsidRPr="00EF4A1D" w:rsidRDefault="006A12F5" w:rsidP="006A12F5">
            <w:pPr>
              <w:jc w:val="both"/>
              <w:rPr>
                <w:rFonts w:ascii="Arial" w:hAnsi="Arial" w:cs="Arial"/>
                <w:sz w:val="22"/>
              </w:rPr>
            </w:pPr>
            <w:r w:rsidRPr="00EF4A1D">
              <w:rPr>
                <w:rFonts w:ascii="Arial" w:hAnsi="Arial" w:cs="Arial"/>
                <w:sz w:val="22"/>
              </w:rPr>
              <w:t xml:space="preserve"> Nein</w:t>
            </w:r>
          </w:p>
        </w:tc>
        <w:tc>
          <w:tcPr>
            <w:tcW w:w="1985" w:type="dxa"/>
            <w:tcBorders>
              <w:top w:val="nil"/>
              <w:left w:val="nil"/>
            </w:tcBorders>
          </w:tcPr>
          <w:p w:rsidR="006A12F5" w:rsidRPr="00EF4A1D" w:rsidRDefault="006A12F5" w:rsidP="00EF4A1D">
            <w:pPr>
              <w:rPr>
                <w:rFonts w:ascii="Arial" w:hAnsi="Arial" w:cs="Arial"/>
                <w:sz w:val="22"/>
              </w:rPr>
            </w:pPr>
          </w:p>
        </w:tc>
      </w:tr>
      <w:tr w:rsidR="00EF4A1D" w:rsidRPr="00EF4A1D" w:rsidTr="006A12F5">
        <w:tc>
          <w:tcPr>
            <w:tcW w:w="9923" w:type="dxa"/>
            <w:gridSpan w:val="5"/>
          </w:tcPr>
          <w:p w:rsidR="00EF4A1D" w:rsidRPr="00EF4A1D" w:rsidRDefault="00EF4A1D" w:rsidP="005C2E1F">
            <w:pPr>
              <w:rPr>
                <w:rFonts w:ascii="Arial" w:hAnsi="Arial" w:cs="Arial"/>
                <w:sz w:val="22"/>
              </w:rPr>
            </w:pPr>
            <w:r w:rsidRPr="00EF4A1D">
              <w:rPr>
                <w:rFonts w:ascii="Arial" w:hAnsi="Arial" w:cs="Arial"/>
                <w:sz w:val="22"/>
              </w:rPr>
              <w:t xml:space="preserve">Falls ja, </w:t>
            </w:r>
            <w:r w:rsidR="005C2E1F">
              <w:rPr>
                <w:rFonts w:ascii="Arial" w:hAnsi="Arial" w:cs="Arial"/>
                <w:sz w:val="22"/>
              </w:rPr>
              <w:t>bitte Arbeitgeber angeben (Name/n, Anschrift/</w:t>
            </w:r>
            <w:r w:rsidRPr="00EF4A1D">
              <w:rPr>
                <w:rFonts w:ascii="Arial" w:hAnsi="Arial" w:cs="Arial"/>
                <w:sz w:val="22"/>
              </w:rPr>
              <w:t>en):</w:t>
            </w:r>
          </w:p>
        </w:tc>
      </w:tr>
      <w:tr w:rsidR="00EF4A1D" w:rsidRPr="00EF4A1D" w:rsidTr="006A12F5">
        <w:trPr>
          <w:trHeight w:hRule="exact" w:val="600"/>
        </w:trPr>
        <w:tc>
          <w:tcPr>
            <w:tcW w:w="9923" w:type="dxa"/>
            <w:gridSpan w:val="5"/>
          </w:tcPr>
          <w:p w:rsidR="00EF4A1D" w:rsidRPr="00EF4A1D" w:rsidRDefault="00EF4A1D" w:rsidP="00EF4A1D">
            <w:pPr>
              <w:rPr>
                <w:rFonts w:ascii="Arial" w:hAnsi="Arial" w:cs="Arial"/>
                <w:sz w:val="22"/>
              </w:rPr>
            </w:pPr>
          </w:p>
        </w:tc>
      </w:tr>
      <w:tr w:rsidR="00EF4A1D" w:rsidRPr="00EF4A1D" w:rsidTr="006A12F5">
        <w:tc>
          <w:tcPr>
            <w:tcW w:w="9923" w:type="dxa"/>
            <w:gridSpan w:val="5"/>
          </w:tcPr>
          <w:p w:rsidR="00EF4A1D" w:rsidRPr="00EF4A1D" w:rsidRDefault="00EF4A1D" w:rsidP="00EF4A1D">
            <w:pPr>
              <w:rPr>
                <w:rFonts w:ascii="Arial" w:hAnsi="Arial" w:cs="Arial"/>
                <w:sz w:val="22"/>
              </w:rPr>
            </w:pPr>
            <w:r w:rsidRPr="00EF4A1D">
              <w:rPr>
                <w:rFonts w:ascii="Arial" w:hAnsi="Arial" w:cs="Arial"/>
                <w:sz w:val="22"/>
              </w:rPr>
              <w:t>Beschäftigungsdauer / Versicherungszeiten:</w:t>
            </w:r>
          </w:p>
        </w:tc>
      </w:tr>
      <w:tr w:rsidR="00EF4A1D" w:rsidRPr="00EF4A1D" w:rsidTr="006A12F5">
        <w:trPr>
          <w:trHeight w:hRule="exact" w:val="600"/>
        </w:trPr>
        <w:tc>
          <w:tcPr>
            <w:tcW w:w="9923" w:type="dxa"/>
            <w:gridSpan w:val="5"/>
          </w:tcPr>
          <w:p w:rsidR="00EF4A1D" w:rsidRPr="00EF4A1D" w:rsidRDefault="00EF4A1D" w:rsidP="00EF4A1D">
            <w:pPr>
              <w:rPr>
                <w:rFonts w:ascii="Arial" w:hAnsi="Arial" w:cs="Arial"/>
                <w:sz w:val="22"/>
              </w:rPr>
            </w:pPr>
          </w:p>
        </w:tc>
      </w:tr>
      <w:tr w:rsidR="00EF4A1D" w:rsidRPr="00EF4A1D" w:rsidTr="006A12F5">
        <w:tc>
          <w:tcPr>
            <w:tcW w:w="9923" w:type="dxa"/>
            <w:gridSpan w:val="5"/>
            <w:tcBorders>
              <w:bottom w:val="nil"/>
            </w:tcBorders>
          </w:tcPr>
          <w:p w:rsidR="00EF4A1D" w:rsidRPr="00EF4A1D" w:rsidRDefault="00EF4A1D" w:rsidP="005C2E1F">
            <w:pPr>
              <w:rPr>
                <w:rFonts w:ascii="Arial" w:hAnsi="Arial" w:cs="Arial"/>
                <w:sz w:val="22"/>
              </w:rPr>
            </w:pPr>
            <w:r w:rsidRPr="00EF4A1D">
              <w:rPr>
                <w:rFonts w:ascii="Arial" w:hAnsi="Arial" w:cs="Arial"/>
                <w:sz w:val="22"/>
              </w:rPr>
              <w:t>Zus</w:t>
            </w:r>
            <w:r w:rsidR="005C2E1F">
              <w:rPr>
                <w:rFonts w:ascii="Arial" w:hAnsi="Arial" w:cs="Arial"/>
                <w:sz w:val="22"/>
              </w:rPr>
              <w:t>atzversorgungsanstalt(en) (Name/</w:t>
            </w:r>
            <w:r w:rsidRPr="00EF4A1D">
              <w:rPr>
                <w:rFonts w:ascii="Arial" w:hAnsi="Arial" w:cs="Arial"/>
                <w:sz w:val="22"/>
              </w:rPr>
              <w:t>n</w:t>
            </w:r>
            <w:r w:rsidR="005C2E1F">
              <w:rPr>
                <w:rFonts w:ascii="Arial" w:hAnsi="Arial" w:cs="Arial"/>
                <w:sz w:val="22"/>
              </w:rPr>
              <w:t>, Anschrift/en, ZV-Vers.-Nr./</w:t>
            </w:r>
            <w:r w:rsidRPr="00EF4A1D">
              <w:rPr>
                <w:rFonts w:ascii="Arial" w:hAnsi="Arial" w:cs="Arial"/>
                <w:sz w:val="22"/>
              </w:rPr>
              <w:t>n):</w:t>
            </w:r>
          </w:p>
        </w:tc>
      </w:tr>
      <w:tr w:rsidR="00EF4A1D" w:rsidRPr="00EF4A1D" w:rsidTr="006A12F5">
        <w:trPr>
          <w:trHeight w:hRule="exact" w:val="600"/>
        </w:trPr>
        <w:tc>
          <w:tcPr>
            <w:tcW w:w="9923" w:type="dxa"/>
            <w:gridSpan w:val="5"/>
          </w:tcPr>
          <w:p w:rsidR="00EF4A1D" w:rsidRPr="00EF4A1D" w:rsidRDefault="00EF4A1D" w:rsidP="00EF4A1D">
            <w:pPr>
              <w:rPr>
                <w:rFonts w:ascii="Arial" w:hAnsi="Arial" w:cs="Arial"/>
                <w:sz w:val="24"/>
              </w:rPr>
            </w:pPr>
          </w:p>
        </w:tc>
      </w:tr>
      <w:tr w:rsidR="00EF4A1D" w:rsidRPr="00EF4A1D" w:rsidTr="006A12F5">
        <w:tc>
          <w:tcPr>
            <w:tcW w:w="9923" w:type="dxa"/>
            <w:gridSpan w:val="5"/>
            <w:tcBorders>
              <w:bottom w:val="nil"/>
            </w:tcBorders>
          </w:tcPr>
          <w:p w:rsidR="00EF4A1D" w:rsidRPr="00EF4A1D" w:rsidRDefault="00EF4A1D" w:rsidP="00EF4A1D">
            <w:pPr>
              <w:rPr>
                <w:rFonts w:ascii="Arial" w:hAnsi="Arial" w:cs="Arial"/>
                <w:sz w:val="22"/>
              </w:rPr>
            </w:pPr>
            <w:r w:rsidRPr="00EF4A1D">
              <w:rPr>
                <w:rFonts w:ascii="Arial" w:hAnsi="Arial" w:cs="Arial"/>
                <w:sz w:val="22"/>
              </w:rPr>
              <w:t>Beitragserstattung(en) für die o. a. Pflichtversicherungszeiten:</w:t>
            </w:r>
          </w:p>
        </w:tc>
      </w:tr>
      <w:tr w:rsidR="000E554E" w:rsidRPr="00EF4A1D" w:rsidTr="00E60AD6">
        <w:tc>
          <w:tcPr>
            <w:tcW w:w="496" w:type="dxa"/>
            <w:tcBorders>
              <w:top w:val="nil"/>
              <w:right w:val="nil"/>
            </w:tcBorders>
          </w:tcPr>
          <w:p w:rsidR="000E554E" w:rsidRPr="00EF4A1D" w:rsidRDefault="000E554E" w:rsidP="00E60AD6">
            <w:pPr>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0F0958">
              <w:rPr>
                <w:rFonts w:ascii="Arial" w:hAnsi="Arial" w:cs="Arial"/>
                <w:sz w:val="22"/>
              </w:rPr>
            </w:r>
            <w:r w:rsidR="00177CDB">
              <w:rPr>
                <w:rFonts w:ascii="Arial" w:hAnsi="Arial" w:cs="Arial"/>
                <w:sz w:val="22"/>
              </w:rPr>
              <w:fldChar w:fldCharType="separate"/>
            </w:r>
            <w:r>
              <w:rPr>
                <w:rFonts w:ascii="Arial" w:hAnsi="Arial" w:cs="Arial"/>
                <w:sz w:val="22"/>
              </w:rPr>
              <w:fldChar w:fldCharType="end"/>
            </w:r>
          </w:p>
        </w:tc>
        <w:tc>
          <w:tcPr>
            <w:tcW w:w="992" w:type="dxa"/>
            <w:tcBorders>
              <w:top w:val="nil"/>
              <w:left w:val="nil"/>
              <w:right w:val="nil"/>
            </w:tcBorders>
          </w:tcPr>
          <w:p w:rsidR="000E554E" w:rsidRPr="00EF4A1D" w:rsidRDefault="000E554E" w:rsidP="00E60AD6">
            <w:pPr>
              <w:rPr>
                <w:rFonts w:ascii="Arial" w:hAnsi="Arial" w:cs="Arial"/>
                <w:sz w:val="22"/>
              </w:rPr>
            </w:pPr>
            <w:r w:rsidRPr="00EF4A1D">
              <w:rPr>
                <w:rFonts w:ascii="Arial" w:hAnsi="Arial" w:cs="Arial"/>
                <w:sz w:val="22"/>
              </w:rPr>
              <w:t xml:space="preserve"> Ja *</w:t>
            </w:r>
          </w:p>
        </w:tc>
        <w:tc>
          <w:tcPr>
            <w:tcW w:w="425" w:type="dxa"/>
            <w:tcBorders>
              <w:top w:val="nil"/>
              <w:left w:val="nil"/>
              <w:right w:val="nil"/>
            </w:tcBorders>
          </w:tcPr>
          <w:p w:rsidR="000E554E" w:rsidRPr="00EF4A1D" w:rsidRDefault="000E554E" w:rsidP="00E60AD6">
            <w:pPr>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0F0958">
              <w:rPr>
                <w:rFonts w:ascii="Arial" w:hAnsi="Arial" w:cs="Arial"/>
                <w:sz w:val="22"/>
              </w:rPr>
            </w:r>
            <w:r w:rsidR="00177CDB">
              <w:rPr>
                <w:rFonts w:ascii="Arial" w:hAnsi="Arial" w:cs="Arial"/>
                <w:sz w:val="22"/>
              </w:rPr>
              <w:fldChar w:fldCharType="separate"/>
            </w:r>
            <w:r>
              <w:rPr>
                <w:rFonts w:ascii="Arial" w:hAnsi="Arial" w:cs="Arial"/>
                <w:sz w:val="22"/>
              </w:rPr>
              <w:fldChar w:fldCharType="end"/>
            </w:r>
          </w:p>
        </w:tc>
        <w:tc>
          <w:tcPr>
            <w:tcW w:w="6025" w:type="dxa"/>
            <w:tcBorders>
              <w:top w:val="nil"/>
              <w:left w:val="nil"/>
              <w:right w:val="nil"/>
            </w:tcBorders>
          </w:tcPr>
          <w:p w:rsidR="000E554E" w:rsidRPr="00EF4A1D" w:rsidRDefault="000E554E" w:rsidP="00E60AD6">
            <w:pPr>
              <w:jc w:val="both"/>
              <w:rPr>
                <w:rFonts w:ascii="Arial" w:hAnsi="Arial" w:cs="Arial"/>
                <w:sz w:val="22"/>
              </w:rPr>
            </w:pPr>
            <w:r w:rsidRPr="00EF4A1D">
              <w:rPr>
                <w:rFonts w:ascii="Arial" w:hAnsi="Arial" w:cs="Arial"/>
                <w:sz w:val="22"/>
              </w:rPr>
              <w:t xml:space="preserve"> Nein</w:t>
            </w:r>
          </w:p>
        </w:tc>
        <w:tc>
          <w:tcPr>
            <w:tcW w:w="1985" w:type="dxa"/>
            <w:tcBorders>
              <w:top w:val="nil"/>
              <w:left w:val="nil"/>
            </w:tcBorders>
          </w:tcPr>
          <w:p w:rsidR="000E554E" w:rsidRPr="00EF4A1D" w:rsidRDefault="000E554E" w:rsidP="00E60AD6">
            <w:pPr>
              <w:rPr>
                <w:rFonts w:ascii="Arial" w:hAnsi="Arial" w:cs="Arial"/>
                <w:sz w:val="22"/>
              </w:rPr>
            </w:pPr>
          </w:p>
        </w:tc>
      </w:tr>
      <w:tr w:rsidR="00EF4A1D" w:rsidRPr="00EF4A1D" w:rsidTr="006A12F5">
        <w:trPr>
          <w:trHeight w:hRule="exact" w:val="600"/>
        </w:trPr>
        <w:tc>
          <w:tcPr>
            <w:tcW w:w="9923" w:type="dxa"/>
            <w:gridSpan w:val="5"/>
          </w:tcPr>
          <w:p w:rsidR="00EF4A1D" w:rsidRPr="00EF4A1D" w:rsidRDefault="00EF4A1D" w:rsidP="00644FF2">
            <w:pPr>
              <w:rPr>
                <w:rFonts w:ascii="Arial" w:hAnsi="Arial" w:cs="Arial"/>
                <w:sz w:val="24"/>
              </w:rPr>
            </w:pPr>
            <w:r w:rsidRPr="00EF4A1D">
              <w:rPr>
                <w:rFonts w:ascii="Arial" w:hAnsi="Arial" w:cs="Arial"/>
                <w:sz w:val="24"/>
              </w:rPr>
              <w:t xml:space="preserve">Falls ja, bitte geeignete </w:t>
            </w:r>
            <w:r w:rsidRPr="00644FF2">
              <w:rPr>
                <w:rFonts w:ascii="Arial" w:hAnsi="Arial" w:cs="Arial"/>
                <w:sz w:val="24"/>
              </w:rPr>
              <w:t>Nachweise beifügen</w:t>
            </w:r>
            <w:r w:rsidRPr="00EF4A1D">
              <w:rPr>
                <w:rFonts w:ascii="Arial" w:hAnsi="Arial" w:cs="Arial"/>
                <w:sz w:val="24"/>
              </w:rPr>
              <w:t>!</w:t>
            </w:r>
          </w:p>
        </w:tc>
      </w:tr>
      <w:tr w:rsidR="00EF4A1D" w:rsidRPr="00EF4A1D" w:rsidTr="006A12F5">
        <w:tc>
          <w:tcPr>
            <w:tcW w:w="9923" w:type="dxa"/>
            <w:gridSpan w:val="5"/>
            <w:tcBorders>
              <w:top w:val="nil"/>
              <w:left w:val="nil"/>
              <w:bottom w:val="nil"/>
              <w:right w:val="nil"/>
            </w:tcBorders>
          </w:tcPr>
          <w:p w:rsidR="001847F2" w:rsidRDefault="00EF4A1D" w:rsidP="00EF4A1D">
            <w:pPr>
              <w:rPr>
                <w:rFonts w:ascii="Arial" w:hAnsi="Arial" w:cs="Arial"/>
                <w:sz w:val="18"/>
              </w:rPr>
            </w:pPr>
            <w:r w:rsidRPr="00EF4A1D">
              <w:rPr>
                <w:rFonts w:ascii="Arial" w:hAnsi="Arial" w:cs="Arial"/>
                <w:b/>
                <w:sz w:val="24"/>
                <w:szCs w:val="24"/>
              </w:rPr>
              <w:t>*</w:t>
            </w:r>
            <w:r w:rsidR="00085EDC">
              <w:rPr>
                <w:rFonts w:ascii="Arial" w:hAnsi="Arial" w:cs="Arial"/>
                <w:sz w:val="18"/>
              </w:rPr>
              <w:t xml:space="preserve"> </w:t>
            </w:r>
            <w:r w:rsidRPr="00EF4A1D">
              <w:rPr>
                <w:rFonts w:ascii="Arial" w:hAnsi="Arial" w:cs="Arial"/>
                <w:sz w:val="18"/>
                <w:u w:val="single"/>
              </w:rPr>
              <w:t>Hinweis:</w:t>
            </w:r>
            <w:r w:rsidRPr="00EF4A1D">
              <w:rPr>
                <w:rFonts w:ascii="Arial" w:hAnsi="Arial" w:cs="Arial"/>
                <w:sz w:val="18"/>
              </w:rPr>
              <w:t xml:space="preserve"> Bei vorhandenen </w:t>
            </w:r>
            <w:r w:rsidRPr="00EF4A1D">
              <w:rPr>
                <w:rFonts w:ascii="Arial" w:hAnsi="Arial" w:cs="Arial"/>
                <w:b/>
                <w:sz w:val="18"/>
              </w:rPr>
              <w:t>Pflichtversicherungszeiten</w:t>
            </w:r>
            <w:r w:rsidRPr="00EF4A1D">
              <w:rPr>
                <w:rFonts w:ascii="Arial" w:hAnsi="Arial" w:cs="Arial"/>
                <w:sz w:val="18"/>
              </w:rPr>
              <w:t xml:space="preserve"> in einer Zusatzversorgungseinrichtung des öffentlichen Dienstes besteht nach § 2 Abs. 2 Satz 1 ATV keine Möglichkeit, auf Antrag von der VBL-Pflichtversicherung befreit zu werden </w:t>
            </w:r>
          </w:p>
          <w:p w:rsidR="00EF4A1D" w:rsidRPr="00EF4A1D" w:rsidRDefault="00EF4A1D" w:rsidP="00221994">
            <w:pPr>
              <w:rPr>
                <w:rFonts w:ascii="Arial" w:hAnsi="Arial" w:cs="Arial"/>
                <w:sz w:val="24"/>
              </w:rPr>
            </w:pPr>
            <w:r w:rsidRPr="00EF4A1D">
              <w:rPr>
                <w:rFonts w:ascii="Arial" w:hAnsi="Arial" w:cs="Arial"/>
                <w:b/>
                <w:sz w:val="18"/>
                <w:u w:val="single"/>
              </w:rPr>
              <w:t>Ausnahme:</w:t>
            </w:r>
            <w:r w:rsidRPr="00EF4A1D">
              <w:rPr>
                <w:rFonts w:ascii="Arial" w:hAnsi="Arial" w:cs="Arial"/>
                <w:sz w:val="18"/>
              </w:rPr>
              <w:t xml:space="preserve"> Beitragserstattung(en) - </w:t>
            </w:r>
            <w:r w:rsidRPr="00221994">
              <w:rPr>
                <w:rFonts w:ascii="Arial" w:hAnsi="Arial" w:cs="Arial"/>
                <w:sz w:val="18"/>
              </w:rPr>
              <w:t>siehe Anschreiben</w:t>
            </w:r>
          </w:p>
        </w:tc>
      </w:tr>
    </w:tbl>
    <w:p w:rsidR="00EF4A1D" w:rsidRPr="00AD7D2E" w:rsidRDefault="00EF4A1D" w:rsidP="00EF4A1D">
      <w:pPr>
        <w:rPr>
          <w:rFonts w:ascii="Arial" w:hAnsi="Arial" w:cs="Arial"/>
          <w:sz w:val="12"/>
          <w:szCs w:val="12"/>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24"/>
        <w:gridCol w:w="425"/>
        <w:gridCol w:w="5174"/>
      </w:tblGrid>
      <w:tr w:rsidR="00EF4A1D" w:rsidRPr="00EF4A1D" w:rsidTr="009A3BFF">
        <w:trPr>
          <w:cantSplit/>
        </w:trPr>
        <w:tc>
          <w:tcPr>
            <w:tcW w:w="9923" w:type="dxa"/>
            <w:gridSpan w:val="3"/>
            <w:tcBorders>
              <w:top w:val="single" w:sz="4" w:space="0" w:color="auto"/>
              <w:left w:val="single" w:sz="4" w:space="0" w:color="auto"/>
              <w:bottom w:val="single" w:sz="4" w:space="0" w:color="auto"/>
              <w:right w:val="single" w:sz="4" w:space="0" w:color="auto"/>
            </w:tcBorders>
          </w:tcPr>
          <w:p w:rsidR="00EF4A1D" w:rsidRPr="00EF4A1D" w:rsidRDefault="00EF4A1D" w:rsidP="003E0C5A">
            <w:pPr>
              <w:spacing w:before="40" w:after="60"/>
              <w:rPr>
                <w:rFonts w:ascii="Arial" w:hAnsi="Arial" w:cs="Arial"/>
                <w:sz w:val="22"/>
              </w:rPr>
            </w:pPr>
            <w:r w:rsidRPr="00EF4A1D">
              <w:rPr>
                <w:rFonts w:ascii="Arial" w:hAnsi="Arial" w:cs="Arial"/>
                <w:sz w:val="22"/>
              </w:rPr>
              <w:t xml:space="preserve">Ich beantrage hiermit </w:t>
            </w:r>
            <w:r w:rsidRPr="00EF4A1D">
              <w:rPr>
                <w:rFonts w:ascii="Arial" w:hAnsi="Arial" w:cs="Arial"/>
                <w:b/>
                <w:sz w:val="22"/>
                <w:u w:val="single"/>
              </w:rPr>
              <w:t>unwiderruflich</w:t>
            </w:r>
            <w:r w:rsidRPr="00EF4A1D">
              <w:rPr>
                <w:rFonts w:ascii="Arial" w:hAnsi="Arial" w:cs="Arial"/>
                <w:sz w:val="22"/>
              </w:rPr>
              <w:t xml:space="preserve"> für mein Arbeitsverhältnis als wissenschaftlich Beschäftigte</w:t>
            </w:r>
            <w:r w:rsidR="001A19C9">
              <w:rPr>
                <w:rFonts w:ascii="Arial" w:hAnsi="Arial" w:cs="Arial"/>
                <w:sz w:val="22"/>
              </w:rPr>
              <w:t>/</w:t>
            </w:r>
            <w:r w:rsidRPr="00EF4A1D">
              <w:rPr>
                <w:rFonts w:ascii="Arial" w:hAnsi="Arial" w:cs="Arial"/>
                <w:sz w:val="22"/>
              </w:rPr>
              <w:t xml:space="preserve">r meine Befreiung von der Versicherungspflicht in der betrieblichen Altersvorsorge (VBL-Pflichtversicherung) nach § 2 Abs. 2 </w:t>
            </w:r>
            <w:r w:rsidR="00DA0A85">
              <w:rPr>
                <w:rFonts w:ascii="Arial" w:hAnsi="Arial" w:cs="Arial"/>
                <w:sz w:val="22"/>
              </w:rPr>
              <w:t>ATV und wähle statt</w:t>
            </w:r>
            <w:r w:rsidRPr="00EF4A1D">
              <w:rPr>
                <w:rFonts w:ascii="Arial" w:hAnsi="Arial" w:cs="Arial"/>
                <w:sz w:val="22"/>
              </w:rPr>
              <w:t>dessen eine freiwillige Versicherung bei der VBL (entsprechend § 26 ATV) im Rahmen einer kapitalgedeckten Versicherung mit Pflichtbeiträgen des Arbeitgebers (Land Niedersachsen) in der in § 2 Abs. 2 ATV genannten Höhe.</w:t>
            </w:r>
          </w:p>
        </w:tc>
      </w:tr>
      <w:tr w:rsidR="00AD7D2E" w:rsidRPr="00EF4A1D" w:rsidTr="009A3BFF">
        <w:trPr>
          <w:cantSplit/>
        </w:trPr>
        <w:tc>
          <w:tcPr>
            <w:tcW w:w="9923" w:type="dxa"/>
            <w:gridSpan w:val="3"/>
            <w:tcBorders>
              <w:top w:val="single" w:sz="4" w:space="0" w:color="auto"/>
              <w:left w:val="single" w:sz="4" w:space="0" w:color="auto"/>
              <w:bottom w:val="single" w:sz="4" w:space="0" w:color="auto"/>
              <w:right w:val="single" w:sz="4" w:space="0" w:color="auto"/>
            </w:tcBorders>
          </w:tcPr>
          <w:p w:rsidR="00AD7D2E" w:rsidRPr="00EF4A1D" w:rsidRDefault="00AD7D2E" w:rsidP="00AD7D2E">
            <w:pPr>
              <w:spacing w:before="40"/>
              <w:rPr>
                <w:rFonts w:ascii="Arial" w:hAnsi="Arial" w:cs="Arial"/>
                <w:sz w:val="22"/>
              </w:rPr>
            </w:pPr>
            <w:r w:rsidRPr="00EF4A1D">
              <w:rPr>
                <w:rFonts w:ascii="Arial" w:hAnsi="Arial" w:cs="Arial"/>
                <w:sz w:val="22"/>
              </w:rPr>
              <w:t xml:space="preserve">Ich bestätige die Richtigkeit meiner Angaben zu den Vorversicherungszeiten in der ZV des ö. D. </w:t>
            </w:r>
            <w:r w:rsidR="00795A1D">
              <w:rPr>
                <w:rFonts w:ascii="Arial" w:hAnsi="Arial" w:cs="Arial"/>
                <w:sz w:val="22"/>
              </w:rPr>
              <w:br/>
            </w:r>
            <w:r w:rsidRPr="00EF4A1D">
              <w:rPr>
                <w:rFonts w:ascii="Arial" w:hAnsi="Arial" w:cs="Arial"/>
                <w:sz w:val="22"/>
              </w:rPr>
              <w:t>und zu etwaigen Beitragserstattungen.</w:t>
            </w:r>
          </w:p>
          <w:p w:rsidR="00AD7D2E" w:rsidRPr="00EF4A1D" w:rsidRDefault="00AD7D2E" w:rsidP="00AD7D2E">
            <w:pPr>
              <w:rPr>
                <w:rFonts w:ascii="Arial" w:hAnsi="Arial" w:cs="Arial"/>
                <w:sz w:val="22"/>
              </w:rPr>
            </w:pPr>
            <w:r w:rsidRPr="00EF4A1D">
              <w:rPr>
                <w:rFonts w:ascii="Arial" w:hAnsi="Arial" w:cs="Arial"/>
                <w:sz w:val="22"/>
              </w:rPr>
              <w:t xml:space="preserve">Ich bestätige, dass ich von den Hinweisen zu den möglichen Risiken bzw. Nachteilen </w:t>
            </w:r>
            <w:r>
              <w:rPr>
                <w:rFonts w:ascii="Arial" w:hAnsi="Arial" w:cs="Arial"/>
                <w:sz w:val="22"/>
              </w:rPr>
              <w:br/>
            </w:r>
            <w:r w:rsidRPr="00EF4A1D">
              <w:rPr>
                <w:rFonts w:ascii="Arial" w:hAnsi="Arial" w:cs="Arial"/>
                <w:sz w:val="22"/>
              </w:rPr>
              <w:t>einer freiwilligen Versicherung nach § 2 Abs. 2 ATV Kenntnis genommen habe.</w:t>
            </w:r>
          </w:p>
        </w:tc>
      </w:tr>
      <w:tr w:rsidR="00EF4A1D" w:rsidRPr="00EF4A1D" w:rsidTr="009A3BFF">
        <w:trPr>
          <w:cantSplit/>
        </w:trPr>
        <w:tc>
          <w:tcPr>
            <w:tcW w:w="9923" w:type="dxa"/>
            <w:gridSpan w:val="3"/>
            <w:tcBorders>
              <w:top w:val="nil"/>
              <w:left w:val="single" w:sz="4" w:space="0" w:color="auto"/>
              <w:bottom w:val="nil"/>
              <w:right w:val="single" w:sz="4" w:space="0" w:color="auto"/>
            </w:tcBorders>
          </w:tcPr>
          <w:p w:rsidR="00EF4A1D" w:rsidRPr="00EF4A1D" w:rsidRDefault="00EF4A1D" w:rsidP="00EF4A1D">
            <w:pPr>
              <w:rPr>
                <w:rFonts w:ascii="Arial" w:hAnsi="Arial" w:cs="Arial"/>
                <w:sz w:val="16"/>
              </w:rPr>
            </w:pPr>
          </w:p>
          <w:p w:rsidR="00EF4A1D" w:rsidRPr="00EF4A1D" w:rsidRDefault="00EF4A1D" w:rsidP="00EF4A1D">
            <w:pPr>
              <w:rPr>
                <w:rFonts w:ascii="Arial" w:hAnsi="Arial" w:cs="Arial"/>
                <w:sz w:val="16"/>
              </w:rPr>
            </w:pPr>
          </w:p>
          <w:p w:rsidR="00EF4A1D" w:rsidRPr="00EF4A1D" w:rsidRDefault="00EF4A1D" w:rsidP="009A3BFF">
            <w:pPr>
              <w:rPr>
                <w:rFonts w:ascii="Arial" w:hAnsi="Arial" w:cs="Arial"/>
                <w:sz w:val="16"/>
              </w:rPr>
            </w:pPr>
          </w:p>
        </w:tc>
      </w:tr>
      <w:tr w:rsidR="0035437A" w:rsidRPr="00EF4A1D" w:rsidTr="0064676F">
        <w:trPr>
          <w:cantSplit/>
        </w:trPr>
        <w:tc>
          <w:tcPr>
            <w:tcW w:w="4324" w:type="dxa"/>
            <w:tcBorders>
              <w:top w:val="single" w:sz="4" w:space="0" w:color="auto"/>
              <w:left w:val="single" w:sz="4" w:space="0" w:color="auto"/>
              <w:bottom w:val="single" w:sz="4" w:space="0" w:color="auto"/>
              <w:right w:val="nil"/>
            </w:tcBorders>
          </w:tcPr>
          <w:p w:rsidR="0035437A" w:rsidRPr="00EF4A1D" w:rsidRDefault="0035437A" w:rsidP="00EF4A1D">
            <w:pPr>
              <w:rPr>
                <w:rFonts w:ascii="Arial" w:hAnsi="Arial" w:cs="Arial"/>
                <w:sz w:val="16"/>
              </w:rPr>
            </w:pPr>
            <w:r w:rsidRPr="00EF4A1D">
              <w:rPr>
                <w:rFonts w:ascii="Arial" w:hAnsi="Arial" w:cs="Arial"/>
                <w:sz w:val="16"/>
              </w:rPr>
              <w:t>Ort, Datum</w:t>
            </w:r>
          </w:p>
        </w:tc>
        <w:tc>
          <w:tcPr>
            <w:tcW w:w="425" w:type="dxa"/>
            <w:tcBorders>
              <w:top w:val="nil"/>
              <w:left w:val="nil"/>
              <w:bottom w:val="single" w:sz="4" w:space="0" w:color="auto"/>
              <w:right w:val="nil"/>
            </w:tcBorders>
          </w:tcPr>
          <w:p w:rsidR="0035437A" w:rsidRPr="00EF4A1D" w:rsidRDefault="0035437A" w:rsidP="00EF4A1D">
            <w:pPr>
              <w:rPr>
                <w:rFonts w:ascii="Arial" w:hAnsi="Arial" w:cs="Arial"/>
                <w:sz w:val="16"/>
              </w:rPr>
            </w:pPr>
          </w:p>
        </w:tc>
        <w:tc>
          <w:tcPr>
            <w:tcW w:w="5174" w:type="dxa"/>
            <w:tcBorders>
              <w:top w:val="single" w:sz="4" w:space="0" w:color="auto"/>
              <w:left w:val="nil"/>
              <w:bottom w:val="single" w:sz="4" w:space="0" w:color="auto"/>
              <w:right w:val="single" w:sz="4" w:space="0" w:color="auto"/>
            </w:tcBorders>
          </w:tcPr>
          <w:p w:rsidR="0035437A" w:rsidRPr="00EF4A1D" w:rsidRDefault="0035437A" w:rsidP="00EF4A1D">
            <w:pPr>
              <w:rPr>
                <w:rFonts w:ascii="Arial" w:hAnsi="Arial" w:cs="Arial"/>
                <w:sz w:val="16"/>
              </w:rPr>
            </w:pPr>
            <w:r w:rsidRPr="00EF4A1D">
              <w:rPr>
                <w:rFonts w:ascii="Arial" w:hAnsi="Arial" w:cs="Arial"/>
                <w:sz w:val="16"/>
              </w:rPr>
              <w:t>Unterschrift des Beschäftigten / der Beschäftigten</w:t>
            </w:r>
          </w:p>
        </w:tc>
      </w:tr>
    </w:tbl>
    <w:p w:rsidR="00EF4A1D" w:rsidRPr="00EA6088" w:rsidRDefault="00EF4A1D" w:rsidP="00A36640">
      <w:pPr>
        <w:rPr>
          <w:rFonts w:ascii="Arial" w:hAnsi="Arial" w:cs="Arial"/>
          <w:sz w:val="12"/>
          <w:szCs w:val="12"/>
        </w:rPr>
      </w:pPr>
    </w:p>
    <w:p w:rsidR="00812BF8" w:rsidRPr="00812BF8" w:rsidRDefault="00812BF8" w:rsidP="00812BF8">
      <w:pPr>
        <w:rPr>
          <w:rFonts w:ascii="Arial" w:hAnsi="Arial" w:cs="Arial"/>
          <w:sz w:val="22"/>
          <w:u w:val="single"/>
        </w:rPr>
      </w:pPr>
      <w:r>
        <w:rPr>
          <w:rFonts w:ascii="Arial" w:hAnsi="Arial" w:cs="Arial"/>
          <w:sz w:val="22"/>
        </w:rPr>
        <w:br w:type="page"/>
      </w:r>
    </w:p>
    <w:p w:rsidR="00812BF8" w:rsidRPr="00812BF8" w:rsidRDefault="00812BF8" w:rsidP="00812BF8">
      <w:pPr>
        <w:rPr>
          <w:rFonts w:ascii="Arial" w:hAnsi="Arial" w:cs="Arial"/>
          <w:b/>
          <w:sz w:val="22"/>
          <w:u w:val="single"/>
        </w:rPr>
      </w:pPr>
      <w:r w:rsidRPr="00812BF8">
        <w:rPr>
          <w:rFonts w:ascii="Arial" w:hAnsi="Arial" w:cs="Arial"/>
          <w:b/>
          <w:sz w:val="22"/>
          <w:u w:val="single"/>
        </w:rPr>
        <w:lastRenderedPageBreak/>
        <w:t xml:space="preserve">Hinweise zu den möglichen Gefahren bzw. Nachteilen einer Befreiung von der </w:t>
      </w:r>
      <w:r w:rsidR="00B16FBE">
        <w:rPr>
          <w:rFonts w:ascii="Arial" w:hAnsi="Arial" w:cs="Arial"/>
          <w:b/>
          <w:sz w:val="22"/>
          <w:u w:val="single"/>
        </w:rPr>
        <w:br/>
      </w:r>
      <w:r w:rsidRPr="00812BF8">
        <w:rPr>
          <w:rFonts w:ascii="Arial" w:hAnsi="Arial" w:cs="Arial"/>
          <w:b/>
          <w:sz w:val="22"/>
          <w:u w:val="single"/>
        </w:rPr>
        <w:t xml:space="preserve">Versicherungspflicht nach § 2 Abs. 2 </w:t>
      </w:r>
      <w:r w:rsidR="000A672B">
        <w:rPr>
          <w:rFonts w:ascii="Arial" w:hAnsi="Arial" w:cs="Arial"/>
          <w:b/>
          <w:sz w:val="22"/>
          <w:u w:val="single"/>
        </w:rPr>
        <w:t>ATV</w:t>
      </w:r>
      <w:r w:rsidRPr="00812BF8">
        <w:rPr>
          <w:rFonts w:ascii="Arial" w:hAnsi="Arial" w:cs="Arial"/>
          <w:b/>
          <w:sz w:val="22"/>
          <w:u w:val="single"/>
        </w:rPr>
        <w:t>:</w:t>
      </w:r>
    </w:p>
    <w:p w:rsidR="00812BF8" w:rsidRPr="00812BF8" w:rsidRDefault="00812BF8" w:rsidP="00812BF8">
      <w:pPr>
        <w:rPr>
          <w:rFonts w:ascii="Arial" w:hAnsi="Arial" w:cs="Arial"/>
          <w:sz w:val="22"/>
          <w:u w:val="single"/>
        </w:rPr>
      </w:pPr>
    </w:p>
    <w:p w:rsidR="00C55774" w:rsidRDefault="00812BF8" w:rsidP="00812BF8">
      <w:pPr>
        <w:rPr>
          <w:rFonts w:ascii="Arial" w:hAnsi="Arial" w:cs="Arial"/>
          <w:sz w:val="22"/>
        </w:rPr>
      </w:pPr>
      <w:r w:rsidRPr="00812BF8">
        <w:rPr>
          <w:rFonts w:ascii="Arial" w:hAnsi="Arial" w:cs="Arial"/>
          <w:sz w:val="22"/>
        </w:rPr>
        <w:t>Um ggf. eine Leistung (Rente) aus einer (eventuellen) VBL-Pflichtversicherung zu erhalten, ist</w:t>
      </w:r>
      <w:r w:rsidR="00C55774">
        <w:rPr>
          <w:rFonts w:ascii="Arial" w:hAnsi="Arial" w:cs="Arial"/>
          <w:sz w:val="22"/>
        </w:rPr>
        <w:t xml:space="preserve"> nach § 6 Abs. 1 ATV</w:t>
      </w:r>
      <w:r w:rsidRPr="00812BF8">
        <w:rPr>
          <w:rFonts w:ascii="Arial" w:hAnsi="Arial" w:cs="Arial"/>
          <w:sz w:val="22"/>
        </w:rPr>
        <w:t xml:space="preserve"> die Erfüllung einer Wartezeit von 60 Umlage-/Beitragsmonaten in der Pflichtversicherung erforderlich. </w:t>
      </w:r>
    </w:p>
    <w:p w:rsidR="00C55774" w:rsidRDefault="00C55774" w:rsidP="00812BF8">
      <w:pPr>
        <w:rPr>
          <w:rFonts w:ascii="Arial" w:hAnsi="Arial" w:cs="Arial"/>
          <w:sz w:val="22"/>
        </w:rPr>
      </w:pPr>
      <w:r>
        <w:rPr>
          <w:rFonts w:ascii="Arial" w:hAnsi="Arial" w:cs="Arial"/>
          <w:sz w:val="22"/>
        </w:rPr>
        <w:t>Bei Nichterfüllung dieser Wartezeit kann jedoch eine unverfallbare Anwartschaft nach § 1b Abs. 1 Betriebsrentengesetz bestehen, vorausgesetzt, das Arbeitsverhältnis endet vor Eintritt des Versorgungsfalls, jedoch nach Vollendung des 21. Lebensjahres und die Versorgungszusage hat mindestens drei Jahre bestanden.</w:t>
      </w:r>
    </w:p>
    <w:p w:rsidR="00812BF8" w:rsidRPr="00812BF8" w:rsidRDefault="00812BF8" w:rsidP="00812BF8">
      <w:pPr>
        <w:rPr>
          <w:rFonts w:ascii="Arial" w:hAnsi="Arial" w:cs="Arial"/>
          <w:sz w:val="22"/>
        </w:rPr>
      </w:pPr>
      <w:r w:rsidRPr="00812BF8">
        <w:rPr>
          <w:rFonts w:ascii="Arial" w:hAnsi="Arial" w:cs="Arial"/>
          <w:sz w:val="22"/>
        </w:rPr>
        <w:t>Die Zeit einer f</w:t>
      </w:r>
      <w:r w:rsidR="00C55774">
        <w:rPr>
          <w:rFonts w:ascii="Arial" w:hAnsi="Arial" w:cs="Arial"/>
          <w:sz w:val="22"/>
        </w:rPr>
        <w:t>reiwilligen Versicherung nach § 2 Abs. </w:t>
      </w:r>
      <w:r w:rsidRPr="00812BF8">
        <w:rPr>
          <w:rFonts w:ascii="Arial" w:hAnsi="Arial" w:cs="Arial"/>
          <w:sz w:val="22"/>
        </w:rPr>
        <w:t>2 ATV wird nicht auf diese Wartezeit angerechnet. Bei Eintritt eines Versicherungsfalles vor Vollendung der Wartezeit besteht dann kein Anspruch auf eine Betriebsrente aus der VBL-Pflichtversicherung.</w:t>
      </w:r>
    </w:p>
    <w:p w:rsidR="00812BF8" w:rsidRPr="00287708" w:rsidRDefault="00812BF8" w:rsidP="00812BF8">
      <w:pPr>
        <w:rPr>
          <w:rFonts w:ascii="Arial" w:hAnsi="Arial" w:cs="Arial"/>
          <w:sz w:val="18"/>
          <w:szCs w:val="18"/>
        </w:rPr>
      </w:pPr>
    </w:p>
    <w:p w:rsidR="00812BF8" w:rsidRPr="00812BF8" w:rsidRDefault="00812BF8" w:rsidP="00812BF8">
      <w:pPr>
        <w:rPr>
          <w:rFonts w:ascii="Arial" w:hAnsi="Arial" w:cs="Arial"/>
          <w:sz w:val="22"/>
        </w:rPr>
      </w:pPr>
      <w:r w:rsidRPr="00812BF8">
        <w:rPr>
          <w:rFonts w:ascii="Arial" w:hAnsi="Arial" w:cs="Arial"/>
          <w:sz w:val="22"/>
        </w:rPr>
        <w:t>Bei einem vorzeitigen Ausscheiden aus dem Arbeitsverhältnis nehmen die Anwartschaften aus einer (eventuellen) VBL-Pflichtversicherung nur dann an der Verteilung von so genannten Bonuspunkten nach § 19 ATV teil, wenn mindestens 120 Umlage- / Beitragsmonate (in der Pflichtversicherung) erfüllt sind. Die Zeit einer freiwilligen Versicherung wird bei dieser Mindestzeit (spezielle Wartezeit für die Bonuspunkte) nicht berücksichtigt.</w:t>
      </w:r>
    </w:p>
    <w:p w:rsidR="00812BF8" w:rsidRPr="00287708" w:rsidRDefault="00812BF8" w:rsidP="00812BF8">
      <w:pPr>
        <w:rPr>
          <w:rFonts w:ascii="Arial" w:hAnsi="Arial" w:cs="Arial"/>
          <w:sz w:val="18"/>
          <w:szCs w:val="18"/>
        </w:rPr>
      </w:pPr>
    </w:p>
    <w:p w:rsidR="00812BF8" w:rsidRPr="00812BF8" w:rsidRDefault="00812BF8" w:rsidP="00812BF8">
      <w:pPr>
        <w:rPr>
          <w:rFonts w:ascii="Arial" w:hAnsi="Arial" w:cs="Arial"/>
          <w:sz w:val="22"/>
        </w:rPr>
      </w:pPr>
      <w:r w:rsidRPr="00812BF8">
        <w:rPr>
          <w:rFonts w:ascii="Arial" w:hAnsi="Arial" w:cs="Arial"/>
          <w:sz w:val="22"/>
        </w:rPr>
        <w:t>In einer freiwilligen Versicherung in Anlehnung an das Punktemodell sind soziale Komponenten nicht vorgesehen. Dies bedeutet, dass für eine eventuelle Elternzeit keine zusätzlichen Versorgungspunkte nach § 9 Abs. 1 ATV gutgeschrieben werden. Auch bei Erwerbsminderung / Erwerbsunfähigkeit oder für den Fall des Todes während des Beschäftigungsverhältnisses werden bei der freiwilligen Versicherung keine zusätzlichen Versorgungspunkte nach § 9 Abs. 2 ATV berücksichtigt.</w:t>
      </w:r>
    </w:p>
    <w:p w:rsidR="00812BF8" w:rsidRPr="00287708" w:rsidRDefault="00812BF8" w:rsidP="00812BF8">
      <w:pPr>
        <w:rPr>
          <w:rFonts w:ascii="Arial" w:hAnsi="Arial" w:cs="Arial"/>
          <w:sz w:val="18"/>
          <w:szCs w:val="18"/>
        </w:rPr>
      </w:pPr>
    </w:p>
    <w:p w:rsidR="00812BF8" w:rsidRPr="00812BF8" w:rsidRDefault="00812BF8" w:rsidP="00812BF8">
      <w:pPr>
        <w:rPr>
          <w:rFonts w:ascii="Arial" w:hAnsi="Arial" w:cs="Arial"/>
          <w:sz w:val="22"/>
        </w:rPr>
      </w:pPr>
      <w:r w:rsidRPr="00812BF8">
        <w:rPr>
          <w:rFonts w:ascii="Arial" w:hAnsi="Arial" w:cs="Arial"/>
          <w:sz w:val="22"/>
        </w:rPr>
        <w:t>Im Bereich der freiwilligen Versicherung in Anlehnung an das so genannte Punktemodell (der Pflichtversicherung) gibt es einen Leistungsvorbehalt, nach dem bei ungünstiger Entwicklung der Risiken und / oder der Kapitalerträge die Anwartschaften und Ansprüche um bis zu 25 % abgesenkt werden können. Ein entsprechender Leistungsvorbehalt besteht für die VBL-Pflichtversicherung nicht.</w:t>
      </w:r>
    </w:p>
    <w:p w:rsidR="00812BF8" w:rsidRDefault="00812BF8" w:rsidP="00812BF8">
      <w:pPr>
        <w:rPr>
          <w:rFonts w:ascii="Arial" w:hAnsi="Arial" w:cs="Arial"/>
          <w:sz w:val="22"/>
        </w:rPr>
      </w:pPr>
    </w:p>
    <w:p w:rsidR="00287708" w:rsidRPr="00812BF8" w:rsidRDefault="00287708" w:rsidP="00812BF8">
      <w:pPr>
        <w:rPr>
          <w:rFonts w:ascii="Arial" w:hAnsi="Arial" w:cs="Arial"/>
          <w:sz w:val="22"/>
        </w:rPr>
      </w:pPr>
    </w:p>
    <w:p w:rsidR="00A36640" w:rsidRDefault="00A36640" w:rsidP="00A36640">
      <w:pPr>
        <w:rPr>
          <w:rFonts w:ascii="Arial" w:hAnsi="Arial" w:cs="Arial"/>
          <w:sz w:val="2"/>
        </w:rPr>
      </w:pPr>
    </w:p>
    <w:p w:rsidR="00287708" w:rsidRPr="00DA7DF7" w:rsidRDefault="00287708" w:rsidP="00A36640">
      <w:pPr>
        <w:rPr>
          <w:rFonts w:ascii="Arial" w:hAnsi="Arial" w:cs="Arial"/>
          <w:sz w:val="2"/>
        </w:rPr>
      </w:pPr>
    </w:p>
    <w:sectPr w:rsidR="00287708" w:rsidRPr="00DA7DF7">
      <w:headerReference w:type="default" r:id="rId12"/>
      <w:type w:val="continuous"/>
      <w:pgSz w:w="11907" w:h="16840" w:code="9"/>
      <w:pgMar w:top="567" w:right="851" w:bottom="1701" w:left="1418"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58" w:rsidRDefault="000F0958">
      <w:r>
        <w:separator/>
      </w:r>
    </w:p>
  </w:endnote>
  <w:endnote w:type="continuationSeparator" w:id="0">
    <w:p w:rsidR="000F0958" w:rsidRDefault="000F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NDSFrutiger 45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2E" w:rsidRPr="0029452E" w:rsidRDefault="0029452E">
    <w:pPr>
      <w:pStyle w:val="Fuzeile"/>
      <w:rPr>
        <w:rFonts w:ascii="Arial" w:hAnsi="Arial" w:cs="Arial"/>
        <w:sz w:val="16"/>
        <w:szCs w:val="16"/>
      </w:rPr>
    </w:pPr>
    <w:r>
      <w:rPr>
        <w:rFonts w:ascii="Arial" w:hAnsi="Arial" w:cs="Arial"/>
        <w:sz w:val="16"/>
        <w:szCs w:val="16"/>
      </w:rPr>
      <w:t>Vordruck 8108</w:t>
    </w:r>
    <w:r w:rsidR="003E0A17">
      <w:rPr>
        <w:rFonts w:ascii="Arial" w:hAnsi="Arial" w:cs="Arial"/>
        <w:sz w:val="16"/>
        <w:szCs w:val="16"/>
      </w:rPr>
      <w:t xml:space="preserve"> (13 – 08</w:t>
    </w:r>
    <w:r w:rsidR="00C55774">
      <w:rPr>
        <w:rFonts w:ascii="Arial" w:hAnsi="Arial" w:cs="Arial"/>
        <w:sz w:val="16"/>
        <w:szCs w:val="16"/>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 w:type="dxa"/>
        <w:right w:w="60" w:type="dxa"/>
      </w:tblCellMar>
      <w:tblLook w:val="0000" w:firstRow="0" w:lastRow="0" w:firstColumn="0" w:lastColumn="0" w:noHBand="0" w:noVBand="0"/>
    </w:tblPr>
    <w:tblGrid>
      <w:gridCol w:w="1417"/>
      <w:gridCol w:w="1474"/>
      <w:gridCol w:w="1417"/>
      <w:gridCol w:w="1984"/>
      <w:gridCol w:w="3458"/>
    </w:tblGrid>
    <w:tr w:rsidR="004E2CD2" w:rsidTr="004E2CD2">
      <w:tc>
        <w:tcPr>
          <w:tcW w:w="1417" w:type="dxa"/>
          <w:shd w:val="clear" w:color="auto" w:fill="auto"/>
        </w:tcPr>
        <w:p w:rsidR="004E2CD2" w:rsidRPr="004E2CD2" w:rsidRDefault="004E2CD2" w:rsidP="004E2CD2">
          <w:pPr>
            <w:pStyle w:val="Fuzeile"/>
            <w:rPr>
              <w:rFonts w:ascii="Arial" w:hAnsi="Arial" w:cs="Arial"/>
              <w:sz w:val="14"/>
            </w:rPr>
          </w:pPr>
        </w:p>
      </w:tc>
      <w:tc>
        <w:tcPr>
          <w:tcW w:w="1474" w:type="dxa"/>
          <w:shd w:val="clear" w:color="auto" w:fill="auto"/>
        </w:tcPr>
        <w:p w:rsidR="004E2CD2" w:rsidRPr="004E2CD2" w:rsidRDefault="004E2CD2" w:rsidP="004E2CD2">
          <w:pPr>
            <w:pStyle w:val="Fuzeile"/>
            <w:rPr>
              <w:rFonts w:ascii="Arial" w:hAnsi="Arial" w:cs="Arial"/>
              <w:sz w:val="14"/>
            </w:rPr>
          </w:pPr>
        </w:p>
      </w:tc>
      <w:tc>
        <w:tcPr>
          <w:tcW w:w="1417" w:type="dxa"/>
          <w:shd w:val="clear" w:color="auto" w:fill="auto"/>
        </w:tcPr>
        <w:p w:rsidR="004E2CD2" w:rsidRPr="004E2CD2" w:rsidRDefault="004E2CD2" w:rsidP="004E2CD2">
          <w:pPr>
            <w:pStyle w:val="Fuzeile"/>
            <w:rPr>
              <w:rFonts w:ascii="Arial" w:hAnsi="Arial" w:cs="Arial"/>
              <w:sz w:val="14"/>
            </w:rPr>
          </w:pPr>
        </w:p>
      </w:tc>
      <w:tc>
        <w:tcPr>
          <w:tcW w:w="1984" w:type="dxa"/>
          <w:shd w:val="clear" w:color="auto" w:fill="auto"/>
        </w:tcPr>
        <w:p w:rsidR="004E2CD2" w:rsidRPr="004E2CD2" w:rsidRDefault="004E2CD2" w:rsidP="004E2CD2">
          <w:pPr>
            <w:pStyle w:val="Fuzeile"/>
            <w:rPr>
              <w:rFonts w:ascii="Arial" w:hAnsi="Arial" w:cs="Arial"/>
              <w:sz w:val="14"/>
            </w:rPr>
          </w:pPr>
        </w:p>
      </w:tc>
      <w:tc>
        <w:tcPr>
          <w:tcW w:w="3458" w:type="dxa"/>
          <w:shd w:val="clear" w:color="auto" w:fill="auto"/>
        </w:tcPr>
        <w:p w:rsidR="004E2CD2" w:rsidRPr="004E2CD2" w:rsidRDefault="004E2CD2" w:rsidP="00AC4CB6">
          <w:pPr>
            <w:pStyle w:val="Fuzeile"/>
            <w:rPr>
              <w:rFonts w:ascii="Arial" w:hAnsi="Arial" w:cs="Arial"/>
              <w:sz w:val="14"/>
            </w:rPr>
          </w:pPr>
        </w:p>
      </w:tc>
    </w:tr>
  </w:tbl>
  <w:p w:rsidR="002C332A" w:rsidRPr="004E2CD2" w:rsidRDefault="004E2CD2" w:rsidP="004E2CD2">
    <w:pPr>
      <w:pStyle w:val="Fuzeile"/>
      <w:rPr>
        <w:rFonts w:ascii="Arial" w:hAnsi="Arial" w:cs="Arial"/>
        <w:sz w:val="14"/>
      </w:rPr>
    </w:pPr>
    <w:r>
      <w:rPr>
        <w:rFonts w:ascii="Arial" w:hAnsi="Arial" w:cs="Arial"/>
        <w:sz w:val="14"/>
      </w:rPr>
      <w:t xml:space="preserve">Vordr. </w:t>
    </w:r>
    <w:bookmarkStart w:id="16" w:name="T_VNRAnfang"/>
    <w:bookmarkEnd w:id="16"/>
    <w:r>
      <w:rPr>
        <w:rFonts w:ascii="Arial" w:hAnsi="Arial" w:cs="Arial"/>
        <w:sz w:val="14"/>
      </w:rPr>
      <w:t>8108</w:t>
    </w:r>
    <w:bookmarkStart w:id="17" w:name="T_VNREnde"/>
    <w:bookmarkEnd w:id="17"/>
    <w:r w:rsidR="00AC4CB6">
      <w:rPr>
        <w:rFonts w:ascii="Arial" w:hAnsi="Arial" w:cs="Arial"/>
        <w:sz w:val="14"/>
      </w:rPr>
      <w:t xml:space="preserve"> (13 – 0</w:t>
    </w:r>
    <w:r w:rsidR="003E0A17">
      <w:rPr>
        <w:rFonts w:ascii="Arial" w:hAnsi="Arial" w:cs="Arial"/>
        <w:sz w:val="14"/>
      </w:rPr>
      <w:t>8</w:t>
    </w:r>
    <w:r w:rsidR="00AC4CB6">
      <w:rPr>
        <w:rFonts w:ascii="Arial" w:hAnsi="Arial" w:cs="Arial"/>
        <w:sz w:val="14"/>
      </w:rPr>
      <w:t>.20</w:t>
    </w:r>
    <w:r w:rsidR="00C55774">
      <w:rPr>
        <w:rFonts w:ascii="Arial" w:hAnsi="Arial" w:cs="Arial"/>
        <w:sz w:val="14"/>
      </w:rPr>
      <w:t>20</w:t>
    </w:r>
    <w:r>
      <w:rPr>
        <w:rFonts w:ascii="Arial" w:hAnsi="Arial" w:cs="Arial"/>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58" w:rsidRDefault="000F0958">
      <w:r>
        <w:separator/>
      </w:r>
    </w:p>
  </w:footnote>
  <w:footnote w:type="continuationSeparator" w:id="0">
    <w:p w:rsidR="000F0958" w:rsidRDefault="000F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2A" w:rsidRDefault="002C332A">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E1EC5">
      <w:rPr>
        <w:rStyle w:val="Seitenzahl"/>
        <w:noProof/>
      </w:rPr>
      <w:t>2</w:t>
    </w:r>
    <w:r>
      <w:rPr>
        <w:rStyle w:val="Seitenzahl"/>
      </w:rPr>
      <w:fldChar w:fldCharType="end"/>
    </w:r>
    <w:r>
      <w:rPr>
        <w:rStyle w:val="Seitenzahl"/>
      </w:rPr>
      <w:t xml:space="preserve"> -</w:t>
    </w:r>
  </w:p>
  <w:p w:rsidR="002C332A" w:rsidRDefault="002C33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Layout w:type="fixed"/>
      <w:tblCellMar>
        <w:left w:w="60" w:type="dxa"/>
        <w:right w:w="60" w:type="dxa"/>
      </w:tblCellMar>
      <w:tblLook w:val="0000" w:firstRow="0" w:lastRow="0" w:firstColumn="0" w:lastColumn="0" w:noHBand="0" w:noVBand="0"/>
    </w:tblPr>
    <w:tblGrid>
      <w:gridCol w:w="2905"/>
      <w:gridCol w:w="2906"/>
      <w:gridCol w:w="3827"/>
    </w:tblGrid>
    <w:tr w:rsidR="00287753" w:rsidTr="00287753">
      <w:tc>
        <w:tcPr>
          <w:tcW w:w="2905" w:type="dxa"/>
          <w:shd w:val="clear" w:color="auto" w:fill="auto"/>
          <w:vAlign w:val="bottom"/>
        </w:tcPr>
        <w:p w:rsidR="00287753" w:rsidRDefault="00287753" w:rsidP="00287753">
          <w:pPr>
            <w:pStyle w:val="Kopfzeile"/>
          </w:pPr>
        </w:p>
      </w:tc>
      <w:tc>
        <w:tcPr>
          <w:tcW w:w="2906" w:type="dxa"/>
          <w:shd w:val="clear" w:color="auto" w:fill="auto"/>
          <w:vAlign w:val="bottom"/>
        </w:tcPr>
        <w:p w:rsidR="00287753" w:rsidRPr="00287753" w:rsidRDefault="00287753" w:rsidP="00287753">
          <w:pPr>
            <w:pStyle w:val="Kopfzeile"/>
            <w:rPr>
              <w:rFonts w:ascii="Arial" w:hAnsi="Arial" w:cs="Arial"/>
              <w:vanish/>
              <w:color w:val="FF0000"/>
              <w:sz w:val="40"/>
            </w:rPr>
          </w:pPr>
        </w:p>
      </w:tc>
      <w:tc>
        <w:tcPr>
          <w:tcW w:w="3827" w:type="dxa"/>
          <w:shd w:val="clear" w:color="auto" w:fill="auto"/>
          <w:vAlign w:val="bottom"/>
        </w:tcPr>
        <w:p w:rsidR="00287753" w:rsidRDefault="00287753" w:rsidP="00287753">
          <w:pPr>
            <w:pStyle w:val="Kopfzeile"/>
          </w:pPr>
        </w:p>
      </w:tc>
    </w:tr>
    <w:tr w:rsidR="00287753" w:rsidTr="00287753">
      <w:tc>
        <w:tcPr>
          <w:tcW w:w="5811" w:type="dxa"/>
          <w:gridSpan w:val="2"/>
          <w:shd w:val="clear" w:color="auto" w:fill="auto"/>
          <w:vAlign w:val="bottom"/>
        </w:tcPr>
        <w:p w:rsidR="00287753" w:rsidRPr="00287753" w:rsidRDefault="00287753" w:rsidP="00287753">
          <w:pPr>
            <w:pStyle w:val="Kopfzeile"/>
            <w:rPr>
              <w:rFonts w:ascii="Arial" w:hAnsi="Arial" w:cs="Arial"/>
              <w:sz w:val="16"/>
            </w:rPr>
          </w:pPr>
        </w:p>
      </w:tc>
      <w:tc>
        <w:tcPr>
          <w:tcW w:w="3827" w:type="dxa"/>
          <w:shd w:val="clear" w:color="auto" w:fill="auto"/>
          <w:vAlign w:val="bottom"/>
        </w:tcPr>
        <w:p w:rsidR="00287753" w:rsidRPr="00287753" w:rsidRDefault="00287753" w:rsidP="00287753">
          <w:pPr>
            <w:pStyle w:val="Kopfzeile"/>
            <w:rPr>
              <w:rFonts w:ascii="Arial" w:hAnsi="Arial" w:cs="Arial"/>
              <w:b/>
              <w:sz w:val="16"/>
            </w:rPr>
          </w:pPr>
        </w:p>
      </w:tc>
    </w:tr>
  </w:tbl>
  <w:p w:rsidR="002C332A" w:rsidRPr="00287753" w:rsidRDefault="00AD7927" w:rsidP="00287753">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179705</wp:posOffset>
              </wp:positionH>
              <wp:positionV relativeFrom="page">
                <wp:posOffset>6911975</wp:posOffset>
              </wp:positionV>
              <wp:extent cx="10795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6B12"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44.25pt" to="22.6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s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S58W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">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287655</wp:posOffset>
              </wp:positionH>
              <wp:positionV relativeFrom="page">
                <wp:posOffset>5345430</wp:posOffset>
              </wp:positionV>
              <wp:extent cx="215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B177"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420.9pt" to="39.6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JJsuUh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">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179705</wp:posOffset>
              </wp:positionH>
              <wp:positionV relativeFrom="page">
                <wp:posOffset>3131820</wp:posOffset>
              </wp:positionV>
              <wp:extent cx="10795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D36D"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46.6pt" to="22.6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9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">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C4" w:rsidRPr="005A4AC4" w:rsidRDefault="005A4AC4">
    <w:pPr>
      <w:pStyle w:val="Kopfzeil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C50C7"/>
    <w:multiLevelType w:val="singleLevel"/>
    <w:tmpl w:val="46D6122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58"/>
    <w:rsid w:val="00022223"/>
    <w:rsid w:val="00025B93"/>
    <w:rsid w:val="00026757"/>
    <w:rsid w:val="000363A0"/>
    <w:rsid w:val="00043044"/>
    <w:rsid w:val="00060AE6"/>
    <w:rsid w:val="00065703"/>
    <w:rsid w:val="00080D5F"/>
    <w:rsid w:val="0008389D"/>
    <w:rsid w:val="00085EDC"/>
    <w:rsid w:val="0009290F"/>
    <w:rsid w:val="00096CAC"/>
    <w:rsid w:val="000A1CEA"/>
    <w:rsid w:val="000A2086"/>
    <w:rsid w:val="000A56DB"/>
    <w:rsid w:val="000A672B"/>
    <w:rsid w:val="000A7C90"/>
    <w:rsid w:val="000C671A"/>
    <w:rsid w:val="000D3B94"/>
    <w:rsid w:val="000D4CBD"/>
    <w:rsid w:val="000E41E3"/>
    <w:rsid w:val="000E554E"/>
    <w:rsid w:val="000F0958"/>
    <w:rsid w:val="000F5566"/>
    <w:rsid w:val="001248E8"/>
    <w:rsid w:val="0012571C"/>
    <w:rsid w:val="001352F7"/>
    <w:rsid w:val="0013544C"/>
    <w:rsid w:val="001428F7"/>
    <w:rsid w:val="00151B05"/>
    <w:rsid w:val="00157D74"/>
    <w:rsid w:val="0016443F"/>
    <w:rsid w:val="00177CDB"/>
    <w:rsid w:val="0018128A"/>
    <w:rsid w:val="001847F2"/>
    <w:rsid w:val="001A01A4"/>
    <w:rsid w:val="001A19C9"/>
    <w:rsid w:val="001A25DD"/>
    <w:rsid w:val="001A6372"/>
    <w:rsid w:val="001C24AC"/>
    <w:rsid w:val="001C489B"/>
    <w:rsid w:val="001C4E7E"/>
    <w:rsid w:val="001E0016"/>
    <w:rsid w:val="001F2015"/>
    <w:rsid w:val="00217615"/>
    <w:rsid w:val="00221994"/>
    <w:rsid w:val="002447C8"/>
    <w:rsid w:val="00261DCE"/>
    <w:rsid w:val="00266ED5"/>
    <w:rsid w:val="00276137"/>
    <w:rsid w:val="002857FD"/>
    <w:rsid w:val="00287708"/>
    <w:rsid w:val="00287753"/>
    <w:rsid w:val="0029452E"/>
    <w:rsid w:val="00297042"/>
    <w:rsid w:val="002A7D5F"/>
    <w:rsid w:val="002B2B6E"/>
    <w:rsid w:val="002C332A"/>
    <w:rsid w:val="002D2F9F"/>
    <w:rsid w:val="002E6077"/>
    <w:rsid w:val="00302A88"/>
    <w:rsid w:val="00310E44"/>
    <w:rsid w:val="00326AAB"/>
    <w:rsid w:val="00333CEF"/>
    <w:rsid w:val="00334520"/>
    <w:rsid w:val="00346C2E"/>
    <w:rsid w:val="003508EC"/>
    <w:rsid w:val="0035437A"/>
    <w:rsid w:val="003A0609"/>
    <w:rsid w:val="003B0295"/>
    <w:rsid w:val="003D22A6"/>
    <w:rsid w:val="003E0A17"/>
    <w:rsid w:val="003E0C5A"/>
    <w:rsid w:val="003E3201"/>
    <w:rsid w:val="00401519"/>
    <w:rsid w:val="00410B71"/>
    <w:rsid w:val="00414802"/>
    <w:rsid w:val="00432392"/>
    <w:rsid w:val="00433B7C"/>
    <w:rsid w:val="004661ED"/>
    <w:rsid w:val="004B491B"/>
    <w:rsid w:val="004C4E6C"/>
    <w:rsid w:val="004E2CD2"/>
    <w:rsid w:val="004F14BB"/>
    <w:rsid w:val="00501572"/>
    <w:rsid w:val="00507C51"/>
    <w:rsid w:val="00534E2D"/>
    <w:rsid w:val="0053637F"/>
    <w:rsid w:val="005535DD"/>
    <w:rsid w:val="00553C07"/>
    <w:rsid w:val="00592E0D"/>
    <w:rsid w:val="005A4AC4"/>
    <w:rsid w:val="005A7F6E"/>
    <w:rsid w:val="005B1158"/>
    <w:rsid w:val="005B46D3"/>
    <w:rsid w:val="005B4738"/>
    <w:rsid w:val="005B4CC9"/>
    <w:rsid w:val="005C2E1F"/>
    <w:rsid w:val="005D0937"/>
    <w:rsid w:val="005D11CD"/>
    <w:rsid w:val="005E08FC"/>
    <w:rsid w:val="005E65A4"/>
    <w:rsid w:val="005F1710"/>
    <w:rsid w:val="005F2A31"/>
    <w:rsid w:val="00602791"/>
    <w:rsid w:val="006318EF"/>
    <w:rsid w:val="00644FF2"/>
    <w:rsid w:val="0064676F"/>
    <w:rsid w:val="00651B5F"/>
    <w:rsid w:val="00675D28"/>
    <w:rsid w:val="006815CC"/>
    <w:rsid w:val="00690A20"/>
    <w:rsid w:val="006936E6"/>
    <w:rsid w:val="006A12F5"/>
    <w:rsid w:val="006A6927"/>
    <w:rsid w:val="006B43DE"/>
    <w:rsid w:val="006C4F52"/>
    <w:rsid w:val="006D5FC3"/>
    <w:rsid w:val="006D7AFB"/>
    <w:rsid w:val="006E047E"/>
    <w:rsid w:val="006E0F60"/>
    <w:rsid w:val="006E1EC5"/>
    <w:rsid w:val="006E35E8"/>
    <w:rsid w:val="006E6192"/>
    <w:rsid w:val="006F39D2"/>
    <w:rsid w:val="00724CAB"/>
    <w:rsid w:val="00725F90"/>
    <w:rsid w:val="007279F8"/>
    <w:rsid w:val="007323D3"/>
    <w:rsid w:val="00752B01"/>
    <w:rsid w:val="00757108"/>
    <w:rsid w:val="007600B9"/>
    <w:rsid w:val="00764665"/>
    <w:rsid w:val="00773648"/>
    <w:rsid w:val="00795A1D"/>
    <w:rsid w:val="007C069C"/>
    <w:rsid w:val="007C180B"/>
    <w:rsid w:val="007C4E71"/>
    <w:rsid w:val="007D37E4"/>
    <w:rsid w:val="007E2F94"/>
    <w:rsid w:val="007E41EB"/>
    <w:rsid w:val="007E4977"/>
    <w:rsid w:val="007E76CC"/>
    <w:rsid w:val="0080385F"/>
    <w:rsid w:val="00812BF8"/>
    <w:rsid w:val="008220A3"/>
    <w:rsid w:val="008476E4"/>
    <w:rsid w:val="008574E3"/>
    <w:rsid w:val="00893711"/>
    <w:rsid w:val="008A18E0"/>
    <w:rsid w:val="008A4B57"/>
    <w:rsid w:val="008F36CC"/>
    <w:rsid w:val="0091356F"/>
    <w:rsid w:val="00916B0D"/>
    <w:rsid w:val="00924070"/>
    <w:rsid w:val="009241BD"/>
    <w:rsid w:val="00926B50"/>
    <w:rsid w:val="009413A3"/>
    <w:rsid w:val="00955419"/>
    <w:rsid w:val="009720CA"/>
    <w:rsid w:val="009752B3"/>
    <w:rsid w:val="00977231"/>
    <w:rsid w:val="0098213B"/>
    <w:rsid w:val="009926A6"/>
    <w:rsid w:val="009A3BFF"/>
    <w:rsid w:val="009D0900"/>
    <w:rsid w:val="009E190D"/>
    <w:rsid w:val="009F1A0F"/>
    <w:rsid w:val="009F3B3D"/>
    <w:rsid w:val="009F6EC9"/>
    <w:rsid w:val="00A0188D"/>
    <w:rsid w:val="00A2536E"/>
    <w:rsid w:val="00A36640"/>
    <w:rsid w:val="00A444B6"/>
    <w:rsid w:val="00A45FB2"/>
    <w:rsid w:val="00A62FC9"/>
    <w:rsid w:val="00A75FEE"/>
    <w:rsid w:val="00AC4CB6"/>
    <w:rsid w:val="00AD4C10"/>
    <w:rsid w:val="00AD7927"/>
    <w:rsid w:val="00AD7D2E"/>
    <w:rsid w:val="00AE0FC7"/>
    <w:rsid w:val="00AE292B"/>
    <w:rsid w:val="00AE5068"/>
    <w:rsid w:val="00B16FBE"/>
    <w:rsid w:val="00B2083B"/>
    <w:rsid w:val="00B26E9B"/>
    <w:rsid w:val="00B33377"/>
    <w:rsid w:val="00B42E14"/>
    <w:rsid w:val="00B51FD7"/>
    <w:rsid w:val="00B578FC"/>
    <w:rsid w:val="00B61266"/>
    <w:rsid w:val="00B63E63"/>
    <w:rsid w:val="00B701D4"/>
    <w:rsid w:val="00BA335F"/>
    <w:rsid w:val="00BA6AD1"/>
    <w:rsid w:val="00BA7C56"/>
    <w:rsid w:val="00BB7E9F"/>
    <w:rsid w:val="00BC6AE5"/>
    <w:rsid w:val="00BE514B"/>
    <w:rsid w:val="00BF1DD9"/>
    <w:rsid w:val="00C02DF7"/>
    <w:rsid w:val="00C04F12"/>
    <w:rsid w:val="00C11D81"/>
    <w:rsid w:val="00C11DC3"/>
    <w:rsid w:val="00C25A32"/>
    <w:rsid w:val="00C32CAF"/>
    <w:rsid w:val="00C55774"/>
    <w:rsid w:val="00C57C7D"/>
    <w:rsid w:val="00C74A53"/>
    <w:rsid w:val="00C76A01"/>
    <w:rsid w:val="00C80E3A"/>
    <w:rsid w:val="00CD4CCA"/>
    <w:rsid w:val="00D16E57"/>
    <w:rsid w:val="00D378AD"/>
    <w:rsid w:val="00D41950"/>
    <w:rsid w:val="00D46D2A"/>
    <w:rsid w:val="00DA0A85"/>
    <w:rsid w:val="00DA7DF7"/>
    <w:rsid w:val="00DD113A"/>
    <w:rsid w:val="00DD5AD2"/>
    <w:rsid w:val="00DD6D8B"/>
    <w:rsid w:val="00E201E6"/>
    <w:rsid w:val="00E24060"/>
    <w:rsid w:val="00E35683"/>
    <w:rsid w:val="00E60AD6"/>
    <w:rsid w:val="00E61096"/>
    <w:rsid w:val="00E64ED0"/>
    <w:rsid w:val="00E824E0"/>
    <w:rsid w:val="00E836E0"/>
    <w:rsid w:val="00E95979"/>
    <w:rsid w:val="00EA4679"/>
    <w:rsid w:val="00EA49B9"/>
    <w:rsid w:val="00EA6088"/>
    <w:rsid w:val="00EB403D"/>
    <w:rsid w:val="00EC07D4"/>
    <w:rsid w:val="00EC30FD"/>
    <w:rsid w:val="00EC4C62"/>
    <w:rsid w:val="00ED17E2"/>
    <w:rsid w:val="00ED72DB"/>
    <w:rsid w:val="00EF4A1D"/>
    <w:rsid w:val="00F00BCD"/>
    <w:rsid w:val="00F017CF"/>
    <w:rsid w:val="00F05B5A"/>
    <w:rsid w:val="00F07FB9"/>
    <w:rsid w:val="00F121A3"/>
    <w:rsid w:val="00F372A9"/>
    <w:rsid w:val="00F40F2F"/>
    <w:rsid w:val="00F44083"/>
    <w:rsid w:val="00FA50CE"/>
    <w:rsid w:val="00FB4E6C"/>
    <w:rsid w:val="00FD0BEC"/>
    <w:rsid w:val="00FD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B1B81C-105E-43FD-8CB6-F88AA005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lsdException w:name="caption" w:semiHidden="1" w:unhideWhenUsed="1" w:qFormat="1"/>
    <w:lsdException w:name="page number" w:locked="0"/>
    <w:lsdException w:name="Title" w:qFormat="1"/>
    <w:lsdException w:name="Default Paragraph Font" w:locked="0"/>
    <w:lsdException w:name="Body Tex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Light" w:hAnsi="Frutiger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locked/>
    <w:pPr>
      <w:tabs>
        <w:tab w:val="center" w:pos="4536"/>
        <w:tab w:val="right" w:pos="9072"/>
      </w:tabs>
    </w:pPr>
  </w:style>
  <w:style w:type="paragraph" w:styleId="Fuzeile">
    <w:name w:val="footer"/>
    <w:basedOn w:val="Standard"/>
    <w:locked/>
    <w:pPr>
      <w:tabs>
        <w:tab w:val="center" w:pos="4536"/>
        <w:tab w:val="right" w:pos="9072"/>
      </w:tabs>
    </w:pPr>
  </w:style>
  <w:style w:type="character" w:styleId="Seitenzahl">
    <w:name w:val="page number"/>
    <w:basedOn w:val="Absatz-Standardschriftart"/>
    <w:locked/>
  </w:style>
  <w:style w:type="paragraph" w:customStyle="1" w:styleId="mbk">
    <w:name w:val="mbk"/>
    <w:basedOn w:val="Standard"/>
    <w:locked/>
    <w:rsid w:val="00A36640"/>
    <w:pPr>
      <w:tabs>
        <w:tab w:val="left" w:pos="3289"/>
        <w:tab w:val="left" w:pos="5783"/>
        <w:tab w:val="left" w:pos="7938"/>
      </w:tabs>
    </w:pPr>
    <w:rPr>
      <w:rFonts w:ascii="Times New Roman" w:hAnsi="Times New Roman"/>
      <w:sz w:val="24"/>
    </w:rPr>
  </w:style>
  <w:style w:type="paragraph" w:styleId="Textkrper">
    <w:name w:val="Body Text"/>
    <w:basedOn w:val="Standard"/>
    <w:locked/>
    <w:rsid w:val="00A36640"/>
    <w:rPr>
      <w:rFonts w:ascii="NDSFrutiger 45 Light" w:hAnsi="NDSFrutiger 45 Light"/>
      <w:sz w:val="22"/>
    </w:rPr>
  </w:style>
  <w:style w:type="table" w:styleId="Tabellenraster">
    <w:name w:val="Table Grid"/>
    <w:basedOn w:val="NormaleTabelle"/>
    <w:locked/>
    <w:rsid w:val="00A3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5A4AC4"/>
    <w:rPr>
      <w:rFonts w:ascii="Frutiger Light" w:hAnsi="Frutige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52;mbel\Downloads\download%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1521-3254-465F-9025-72993F0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 (2).dotm</Template>
  <TotalTime>0</TotalTime>
  <Pages>4</Pages>
  <Words>1299</Words>
  <Characters>9447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lpstr>
    </vt:vector>
  </TitlesOfParts>
  <Company>nlvwa</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Gümbel, Raimund (NLBV)</dc:creator>
  <cp:keywords/>
  <cp:lastModifiedBy>Gümbel, Raimund (NLBV)</cp:lastModifiedBy>
  <cp:revision>3</cp:revision>
  <cp:lastPrinted>2014-09-05T08:26:00Z</cp:lastPrinted>
  <dcterms:created xsi:type="dcterms:W3CDTF">2020-08-24T07:09:00Z</dcterms:created>
  <dcterms:modified xsi:type="dcterms:W3CDTF">2020-08-24T07:31:00Z</dcterms:modified>
</cp:coreProperties>
</file>